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E80C" w14:textId="1373FDFD" w:rsidR="004C67A9" w:rsidRPr="004C67A9" w:rsidRDefault="004C67A9" w:rsidP="00AD76EE">
      <w:pPr>
        <w:pStyle w:val="Title"/>
        <w:spacing w:before="240"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D04ACA" wp14:editId="2846685B">
            <wp:simplePos x="0" y="0"/>
            <wp:positionH relativeFrom="column">
              <wp:posOffset>8244572</wp:posOffset>
            </wp:positionH>
            <wp:positionV relativeFrom="paragraph">
              <wp:posOffset>-721393</wp:posOffset>
            </wp:positionV>
            <wp:extent cx="1163053" cy="1163053"/>
            <wp:effectExtent l="0" t="0" r="0" b="0"/>
            <wp:wrapNone/>
            <wp:docPr id="2019449026" name="Picture 1" descr="Leicester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49026" name="Picture 1" descr="Leicester City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53" cy="116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7A9">
        <w:t xml:space="preserve">SEND Information Report </w:t>
      </w:r>
      <w:r w:rsidRPr="00B84172">
        <w:t>Audit</w:t>
      </w:r>
      <w:r w:rsidR="00B95850" w:rsidRPr="00B84172">
        <w:t xml:space="preserve"> Tool</w:t>
      </w:r>
      <w:r w:rsidR="00B95850" w:rsidRPr="00B84172">
        <w:rPr>
          <w:sz w:val="28"/>
          <w:szCs w:val="28"/>
        </w:rPr>
        <w:t xml:space="preserve"> </w:t>
      </w:r>
      <w:r w:rsidRPr="004C67A9">
        <w:t xml:space="preserve"> </w:t>
      </w:r>
    </w:p>
    <w:p w14:paraId="2DB6AEEF" w14:textId="691E6FEE" w:rsidR="004C67A9" w:rsidRDefault="004C67A9">
      <w:r>
        <w:t xml:space="preserve">This document can be used by schools </w:t>
      </w:r>
      <w:r w:rsidRPr="00B84172">
        <w:t>to audit</w:t>
      </w:r>
      <w:r>
        <w:t xml:space="preserve"> the information contained in their SEND information report (SIR</w:t>
      </w:r>
      <w:r w:rsidRPr="00AD76EE">
        <w:t>).</w:t>
      </w:r>
      <w:r w:rsidRPr="004C67A9">
        <w:rPr>
          <w:b/>
          <w:bCs/>
        </w:rPr>
        <w:t xml:space="preserve"> </w:t>
      </w:r>
      <w:r w:rsidRPr="00AD76EE">
        <w:rPr>
          <w:rStyle w:val="Strong"/>
        </w:rPr>
        <w:t>It is recommended that schools involve governors, parents and pupils in th</w:t>
      </w:r>
      <w:r w:rsidR="00736215" w:rsidRPr="00AD76EE">
        <w:rPr>
          <w:rStyle w:val="Strong"/>
        </w:rPr>
        <w:t>is</w:t>
      </w:r>
      <w:r w:rsidRPr="00AD76EE">
        <w:rPr>
          <w:rStyle w:val="Strong"/>
        </w:rPr>
        <w:t xml:space="preserve"> process</w:t>
      </w:r>
      <w:r w:rsidRPr="00AD76EE">
        <w:t>.</w:t>
      </w:r>
      <w:r>
        <w:t xml:space="preserve">  Please note that a </w:t>
      </w:r>
      <w:r w:rsidR="007C0F73">
        <w:t>school’s</w:t>
      </w:r>
      <w:r>
        <w:t xml:space="preserve"> SIR should be </w:t>
      </w:r>
      <w:r w:rsidRPr="00AD76EE">
        <w:rPr>
          <w:rStyle w:val="Strong"/>
        </w:rPr>
        <w:t xml:space="preserve">updated </w:t>
      </w:r>
      <w:r w:rsidR="00736215" w:rsidRPr="00AD76EE">
        <w:rPr>
          <w:rStyle w:val="Strong"/>
        </w:rPr>
        <w:t>annually</w:t>
      </w:r>
      <w:r w:rsidR="00736215" w:rsidRPr="00AD76EE">
        <w:t>,</w:t>
      </w:r>
      <w:r w:rsidRPr="007B3F25">
        <w:rPr>
          <w:b/>
          <w:bCs/>
        </w:rPr>
        <w:t xml:space="preserve"> </w:t>
      </w:r>
      <w:r>
        <w:t>and the month and date of the review should be included on the front page.  Any changes that occur during the academic year should be updated as soon as possible.</w:t>
      </w:r>
    </w:p>
    <w:p w14:paraId="35A254A8" w14:textId="63E37F57" w:rsidR="004035E7" w:rsidRPr="00AD76EE" w:rsidRDefault="00D4617A" w:rsidP="00AD76EE">
      <w:pPr>
        <w:spacing w:after="360"/>
      </w:pPr>
      <w:r>
        <w:t xml:space="preserve">This document has been designed in line with  </w:t>
      </w:r>
      <w:hyperlink r:id="rId8" w:history="1">
        <w:r>
          <w:rPr>
            <w:rStyle w:val="Hyperlink"/>
          </w:rPr>
          <w:t>The Special Educational Needs and Disability Regulations 2014 (legislation.gov.uk)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4652"/>
        <w:gridCol w:w="4649"/>
      </w:tblGrid>
      <w:tr w:rsidR="00FA46EC" w:rsidRPr="002E0468" w14:paraId="4C89309A" w14:textId="77777777" w:rsidTr="00FA46EC">
        <w:tc>
          <w:tcPr>
            <w:tcW w:w="4724" w:type="dxa"/>
          </w:tcPr>
          <w:p w14:paraId="63520716" w14:textId="40FD412A" w:rsidR="00FA46EC" w:rsidRPr="002E0468" w:rsidRDefault="00FA46EC">
            <w:pPr>
              <w:rPr>
                <w:b/>
                <w:bCs/>
                <w:sz w:val="24"/>
                <w:szCs w:val="24"/>
              </w:rPr>
            </w:pPr>
            <w:r w:rsidRPr="002E0468">
              <w:rPr>
                <w:b/>
                <w:bCs/>
                <w:sz w:val="24"/>
                <w:szCs w:val="24"/>
              </w:rPr>
              <w:t>Name of School:</w:t>
            </w:r>
            <w:r w:rsidR="00AD76E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73296B" w14:textId="031F11B2" w:rsidR="00FA46EC" w:rsidRPr="002E0468" w:rsidRDefault="00FA46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5AA2C19B" w14:textId="4EB9C6BE" w:rsidR="00FA46EC" w:rsidRPr="002E0468" w:rsidRDefault="00FA46EC">
            <w:pPr>
              <w:rPr>
                <w:b/>
                <w:bCs/>
                <w:sz w:val="24"/>
                <w:szCs w:val="24"/>
              </w:rPr>
            </w:pPr>
            <w:r w:rsidRPr="002E0468">
              <w:rPr>
                <w:b/>
                <w:bCs/>
                <w:sz w:val="24"/>
                <w:szCs w:val="24"/>
              </w:rPr>
              <w:t>Name of Reviewer and role:</w:t>
            </w:r>
            <w:r w:rsidR="00AD76E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DC146A" w14:textId="77777777" w:rsidR="00FA46EC" w:rsidRPr="002E0468" w:rsidRDefault="00FA46EC">
            <w:pPr>
              <w:rPr>
                <w:b/>
                <w:bCs/>
                <w:sz w:val="24"/>
                <w:szCs w:val="24"/>
              </w:rPr>
            </w:pPr>
          </w:p>
          <w:p w14:paraId="2608CEAE" w14:textId="06BAE034" w:rsidR="00FA46EC" w:rsidRPr="002E0468" w:rsidRDefault="00FA46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AEDB6C3" w14:textId="480A42BC" w:rsidR="00FA46EC" w:rsidRPr="002E0468" w:rsidRDefault="00FA46EC">
            <w:pPr>
              <w:rPr>
                <w:b/>
                <w:bCs/>
                <w:sz w:val="24"/>
                <w:szCs w:val="24"/>
              </w:rPr>
            </w:pPr>
            <w:r w:rsidRPr="002E0468">
              <w:rPr>
                <w:b/>
                <w:bCs/>
                <w:sz w:val="24"/>
                <w:szCs w:val="24"/>
              </w:rPr>
              <w:t xml:space="preserve">Date of </w:t>
            </w:r>
            <w:r w:rsidR="00045143" w:rsidRPr="002E0468">
              <w:rPr>
                <w:b/>
                <w:bCs/>
                <w:sz w:val="24"/>
                <w:szCs w:val="24"/>
              </w:rPr>
              <w:t>Review:</w:t>
            </w:r>
            <w:r w:rsidR="00AD76E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693BDEC" w14:textId="559EED90" w:rsidR="00887423" w:rsidRPr="00887423" w:rsidRDefault="00887423" w:rsidP="00DE2CF3">
      <w:pPr>
        <w:pStyle w:val="Heading1"/>
        <w:spacing w:after="120"/>
      </w:pPr>
      <w:r w:rsidRPr="00887423">
        <w:t>Part 1: Is the SEND Information Report up to date?</w:t>
      </w:r>
    </w:p>
    <w:p w14:paraId="13994C46" w14:textId="07684355" w:rsidR="00887423" w:rsidRDefault="00D4617A" w:rsidP="00FE09D5">
      <w:pPr>
        <w:pStyle w:val="ListParagraph"/>
        <w:numPr>
          <w:ilvl w:val="0"/>
          <w:numId w:val="2"/>
        </w:numPr>
        <w:spacing w:after="360"/>
        <w:rPr>
          <w:sz w:val="24"/>
          <w:szCs w:val="24"/>
        </w:rPr>
      </w:pPr>
      <w:r w:rsidRPr="00887423">
        <w:rPr>
          <w:sz w:val="24"/>
          <w:szCs w:val="24"/>
        </w:rPr>
        <w:t>Has the SIR been reviewed in the last year and is the month and year the next review is due listed? Y</w:t>
      </w:r>
      <w:r w:rsidR="00AD76EE">
        <w:rPr>
          <w:sz w:val="24"/>
          <w:szCs w:val="24"/>
        </w:rPr>
        <w:t>es</w:t>
      </w:r>
      <w:r w:rsidRPr="00887423">
        <w:rPr>
          <w:sz w:val="24"/>
          <w:szCs w:val="24"/>
        </w:rPr>
        <w:t xml:space="preserve"> / N</w:t>
      </w:r>
      <w:r w:rsidR="00AD76EE">
        <w:rPr>
          <w:sz w:val="24"/>
          <w:szCs w:val="24"/>
        </w:rPr>
        <w:t>o</w:t>
      </w:r>
      <w:r w:rsidRPr="00887423">
        <w:rPr>
          <w:sz w:val="24"/>
          <w:szCs w:val="24"/>
        </w:rPr>
        <w:t xml:space="preserve"> (please circle)</w:t>
      </w:r>
    </w:p>
    <w:p w14:paraId="46308D93" w14:textId="0109F75C" w:rsidR="00D4617A" w:rsidRPr="00AD76EE" w:rsidRDefault="00736215" w:rsidP="00FE09D5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887423">
        <w:rPr>
          <w:sz w:val="24"/>
          <w:szCs w:val="24"/>
        </w:rPr>
        <w:t xml:space="preserve">Date of next </w:t>
      </w:r>
      <w:r w:rsidR="00931835" w:rsidRPr="00887423">
        <w:rPr>
          <w:sz w:val="24"/>
          <w:szCs w:val="24"/>
        </w:rPr>
        <w:t>review</w:t>
      </w:r>
      <w:r w:rsidR="00FE09D5">
        <w:rPr>
          <w:sz w:val="24"/>
          <w:szCs w:val="24"/>
        </w:rPr>
        <w:br/>
      </w:r>
      <w:r w:rsidR="00931835" w:rsidRPr="00887423">
        <w:rPr>
          <w:sz w:val="24"/>
          <w:szCs w:val="24"/>
        </w:rPr>
        <w:t xml:space="preserve">Month: </w:t>
      </w:r>
      <w:r w:rsidR="00FE09D5">
        <w:rPr>
          <w:sz w:val="24"/>
          <w:szCs w:val="24"/>
        </w:rPr>
        <w:br/>
      </w:r>
      <w:r w:rsidR="00931835" w:rsidRPr="00887423">
        <w:rPr>
          <w:sz w:val="24"/>
          <w:szCs w:val="24"/>
        </w:rPr>
        <w:t xml:space="preserve">Year: </w:t>
      </w:r>
    </w:p>
    <w:p w14:paraId="35FD3C2A" w14:textId="3B8BC30D" w:rsidR="00455DB4" w:rsidRPr="00786B22" w:rsidRDefault="00786B22" w:rsidP="00DE2CF3">
      <w:pPr>
        <w:pStyle w:val="Heading1"/>
        <w:spacing w:after="120"/>
      </w:pPr>
      <w:r>
        <w:t xml:space="preserve">Part </w:t>
      </w:r>
      <w:r w:rsidR="00887423">
        <w:t>2</w:t>
      </w:r>
      <w:r>
        <w:t xml:space="preserve">: </w:t>
      </w:r>
      <w:r w:rsidR="00455DB4" w:rsidRPr="00786B22">
        <w:t xml:space="preserve">How well does the School Information Report (SIR) meet the statutory requirements set out in </w:t>
      </w:r>
      <w:r w:rsidRPr="00786B22">
        <w:t>The Special Educational Needs and Disability Regulations?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1212"/>
        <w:gridCol w:w="4556"/>
        <w:gridCol w:w="4586"/>
      </w:tblGrid>
      <w:tr w:rsidR="00626E3D" w:rsidRPr="002E0468" w14:paraId="6CE6E8DF" w14:textId="77777777" w:rsidTr="00DE2CF3">
        <w:trPr>
          <w:cantSplit/>
          <w:tblHeader/>
        </w:trPr>
        <w:tc>
          <w:tcPr>
            <w:tcW w:w="3794" w:type="dxa"/>
          </w:tcPr>
          <w:p w14:paraId="2EC75F69" w14:textId="59BF0E54" w:rsidR="00626E3D" w:rsidRPr="007B3F25" w:rsidRDefault="00626E3D" w:rsidP="002E04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3F25">
              <w:rPr>
                <w:rFonts w:cstheme="minorHAnsi"/>
                <w:b/>
                <w:bCs/>
                <w:sz w:val="24"/>
                <w:szCs w:val="24"/>
              </w:rPr>
              <w:t>Does the SIR meet the statutory requirement?</w:t>
            </w:r>
          </w:p>
        </w:tc>
        <w:tc>
          <w:tcPr>
            <w:tcW w:w="425" w:type="dxa"/>
          </w:tcPr>
          <w:p w14:paraId="31A4190F" w14:textId="5DF7BAE8" w:rsidR="00626E3D" w:rsidRPr="002E0468" w:rsidRDefault="00675767" w:rsidP="002E04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0468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4961" w:type="dxa"/>
          </w:tcPr>
          <w:p w14:paraId="7F622D16" w14:textId="504DCC2F" w:rsidR="00626E3D" w:rsidRPr="002E0468" w:rsidRDefault="00675767" w:rsidP="002E04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0468"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4994" w:type="dxa"/>
          </w:tcPr>
          <w:p w14:paraId="7468A09F" w14:textId="11958BE7" w:rsidR="00626E3D" w:rsidRPr="002E0468" w:rsidRDefault="00675767" w:rsidP="002E04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0468">
              <w:rPr>
                <w:rFonts w:cstheme="minorHAnsi"/>
                <w:b/>
                <w:bCs/>
                <w:sz w:val="24"/>
                <w:szCs w:val="24"/>
              </w:rPr>
              <w:t>Next Steps</w:t>
            </w:r>
          </w:p>
        </w:tc>
      </w:tr>
      <w:tr w:rsidR="00626E3D" w:rsidRPr="002E0468" w14:paraId="704EF7DA" w14:textId="77777777" w:rsidTr="00AD76EE">
        <w:trPr>
          <w:cantSplit/>
        </w:trPr>
        <w:tc>
          <w:tcPr>
            <w:tcW w:w="3794" w:type="dxa"/>
          </w:tcPr>
          <w:p w14:paraId="7180AF9D" w14:textId="0091982F" w:rsidR="00F505AB" w:rsidRPr="00AD76EE" w:rsidRDefault="00675767" w:rsidP="00AD76E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7B3F25">
              <w:rPr>
                <w:rFonts w:cstheme="minorHAnsi"/>
                <w:sz w:val="24"/>
                <w:szCs w:val="24"/>
              </w:rPr>
              <w:t xml:space="preserve">The SIR explains the </w:t>
            </w:r>
            <w:r w:rsidR="006A5033" w:rsidRPr="007B3F25">
              <w:rPr>
                <w:rFonts w:cstheme="minorHAnsi"/>
                <w:sz w:val="24"/>
                <w:szCs w:val="24"/>
              </w:rPr>
              <w:t>different kinds of special educational needs the school makes provisions for.</w:t>
            </w:r>
          </w:p>
        </w:tc>
        <w:tc>
          <w:tcPr>
            <w:tcW w:w="425" w:type="dxa"/>
          </w:tcPr>
          <w:p w14:paraId="70DE1CEF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08E341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402F3C7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6E3D" w:rsidRPr="002E0468" w14:paraId="0892D64B" w14:textId="77777777" w:rsidTr="00AD76EE">
        <w:trPr>
          <w:cantSplit/>
        </w:trPr>
        <w:tc>
          <w:tcPr>
            <w:tcW w:w="3794" w:type="dxa"/>
          </w:tcPr>
          <w:p w14:paraId="208748E1" w14:textId="60888C53" w:rsidR="00F505AB" w:rsidRPr="00AD76EE" w:rsidRDefault="006A5033" w:rsidP="00AD76E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7B3F25">
              <w:rPr>
                <w:rFonts w:cstheme="minorHAnsi"/>
                <w:sz w:val="24"/>
                <w:szCs w:val="24"/>
              </w:rPr>
              <w:lastRenderedPageBreak/>
              <w:t xml:space="preserve">There is information around how a school identifies </w:t>
            </w:r>
            <w:r w:rsidR="00F505AB" w:rsidRPr="007B3F25">
              <w:rPr>
                <w:rFonts w:cstheme="minorHAnsi"/>
                <w:sz w:val="24"/>
                <w:szCs w:val="24"/>
              </w:rPr>
              <w:t>and assess pupils with special educational needs.</w:t>
            </w:r>
          </w:p>
        </w:tc>
        <w:tc>
          <w:tcPr>
            <w:tcW w:w="425" w:type="dxa"/>
          </w:tcPr>
          <w:p w14:paraId="01039BC3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7B27EA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49B6E598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6E3D" w:rsidRPr="002E0468" w14:paraId="3FBD5A95" w14:textId="77777777" w:rsidTr="00FE09D5">
        <w:trPr>
          <w:cantSplit/>
        </w:trPr>
        <w:tc>
          <w:tcPr>
            <w:tcW w:w="3794" w:type="dxa"/>
          </w:tcPr>
          <w:p w14:paraId="0433ACDA" w14:textId="5BD1D421" w:rsidR="00626E3D" w:rsidRPr="00AD76EE" w:rsidRDefault="00480424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 xml:space="preserve">Information about the school’s policies for making provision for pupils with special educational needs </w:t>
            </w:r>
            <w:proofErr w:type="gramStart"/>
            <w:r w:rsidRPr="007B3F25">
              <w:rPr>
                <w:rFonts w:asciiTheme="minorHAnsi" w:hAnsiTheme="minorHAnsi" w:cstheme="minorHAnsi"/>
              </w:rPr>
              <w:t>whether or not</w:t>
            </w:r>
            <w:proofErr w:type="gramEnd"/>
            <w:r w:rsidRPr="007B3F25">
              <w:rPr>
                <w:rFonts w:asciiTheme="minorHAnsi" w:hAnsiTheme="minorHAnsi" w:cstheme="minorHAnsi"/>
              </w:rPr>
              <w:t xml:space="preserve"> pupils have EHC Plans, including:</w:t>
            </w:r>
          </w:p>
        </w:tc>
        <w:tc>
          <w:tcPr>
            <w:tcW w:w="425" w:type="dxa"/>
            <w:shd w:val="clear" w:color="auto" w:fill="646464"/>
          </w:tcPr>
          <w:p w14:paraId="4D7AE41D" w14:textId="34A7A8D8" w:rsidR="00626E3D" w:rsidRPr="00FE09D5" w:rsidRDefault="00FE09D5" w:rsidP="00FE09D5">
            <w:pPr>
              <w:jc w:val="center"/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FE09D5"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  <w:t>Not applicable</w:t>
            </w:r>
          </w:p>
        </w:tc>
        <w:tc>
          <w:tcPr>
            <w:tcW w:w="4961" w:type="dxa"/>
            <w:shd w:val="clear" w:color="auto" w:fill="646464"/>
          </w:tcPr>
          <w:p w14:paraId="7E8DF9DC" w14:textId="51ED93E2" w:rsidR="00626E3D" w:rsidRPr="00FE09D5" w:rsidRDefault="00FE09D5" w:rsidP="00FE09D5">
            <w:pPr>
              <w:jc w:val="center"/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FE09D5"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  <w:t>Not applicable</w:t>
            </w:r>
          </w:p>
        </w:tc>
        <w:tc>
          <w:tcPr>
            <w:tcW w:w="4994" w:type="dxa"/>
            <w:shd w:val="clear" w:color="auto" w:fill="646464"/>
          </w:tcPr>
          <w:p w14:paraId="27B75825" w14:textId="12DB61C2" w:rsidR="00626E3D" w:rsidRPr="00FE09D5" w:rsidRDefault="00FE09D5" w:rsidP="00FE09D5">
            <w:pPr>
              <w:jc w:val="center"/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FE09D5">
              <w:rPr>
                <w:rFonts w:cstheme="minorHAnsi"/>
                <w:i/>
                <w:iCs/>
                <w:color w:val="FFFFFF" w:themeColor="background1"/>
                <w:sz w:val="24"/>
                <w:szCs w:val="24"/>
              </w:rPr>
              <w:t>Not applicable</w:t>
            </w:r>
          </w:p>
        </w:tc>
      </w:tr>
      <w:tr w:rsidR="002E0468" w:rsidRPr="002E0468" w14:paraId="3CBCA0BF" w14:textId="77777777" w:rsidTr="00AD76EE">
        <w:trPr>
          <w:cantSplit/>
        </w:trPr>
        <w:tc>
          <w:tcPr>
            <w:tcW w:w="3794" w:type="dxa"/>
          </w:tcPr>
          <w:p w14:paraId="57AE8274" w14:textId="16761621" w:rsidR="002E0468" w:rsidRPr="007B3F25" w:rsidRDefault="002E0468" w:rsidP="00FE09D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>how the school evaluates the effectiveness of its provision for such pupils</w:t>
            </w:r>
          </w:p>
        </w:tc>
        <w:tc>
          <w:tcPr>
            <w:tcW w:w="425" w:type="dxa"/>
          </w:tcPr>
          <w:p w14:paraId="5CCF8770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8BB1BA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2A2DDE79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0468" w:rsidRPr="002E0468" w14:paraId="1EB4D6BE" w14:textId="77777777" w:rsidTr="00AD76EE">
        <w:trPr>
          <w:cantSplit/>
        </w:trPr>
        <w:tc>
          <w:tcPr>
            <w:tcW w:w="3794" w:type="dxa"/>
          </w:tcPr>
          <w:p w14:paraId="6DE5A5EA" w14:textId="648BC352" w:rsidR="002E0468" w:rsidRPr="007B3F25" w:rsidRDefault="002E0468" w:rsidP="00FE09D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>the school’s arrangements for assessing and reviewing the progress of pupils with special educational needs</w:t>
            </w:r>
          </w:p>
        </w:tc>
        <w:tc>
          <w:tcPr>
            <w:tcW w:w="425" w:type="dxa"/>
          </w:tcPr>
          <w:p w14:paraId="1E1AE6F0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1A5271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51D976F1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0468" w:rsidRPr="002E0468" w14:paraId="7F62754F" w14:textId="77777777" w:rsidTr="00AD76EE">
        <w:trPr>
          <w:cantSplit/>
        </w:trPr>
        <w:tc>
          <w:tcPr>
            <w:tcW w:w="3794" w:type="dxa"/>
          </w:tcPr>
          <w:p w14:paraId="1CA3A6E7" w14:textId="38BF3ED1" w:rsidR="002E0468" w:rsidRPr="007B3F25" w:rsidRDefault="002E0468" w:rsidP="00FE09D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>the school’s approach to teaching pupils with special educational needs</w:t>
            </w:r>
          </w:p>
        </w:tc>
        <w:tc>
          <w:tcPr>
            <w:tcW w:w="425" w:type="dxa"/>
          </w:tcPr>
          <w:p w14:paraId="4D46B8CB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2C2B86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128E7D1D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0468" w:rsidRPr="002E0468" w14:paraId="6BAF8B31" w14:textId="77777777" w:rsidTr="00AD76EE">
        <w:trPr>
          <w:cantSplit/>
        </w:trPr>
        <w:tc>
          <w:tcPr>
            <w:tcW w:w="3794" w:type="dxa"/>
          </w:tcPr>
          <w:p w14:paraId="7AF292B3" w14:textId="3A132612" w:rsidR="002E0468" w:rsidRPr="007B3F25" w:rsidRDefault="002E0468" w:rsidP="00FE09D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>how the school adapts the curriculum and learning environment for pupils with special educational needs</w:t>
            </w:r>
          </w:p>
        </w:tc>
        <w:tc>
          <w:tcPr>
            <w:tcW w:w="425" w:type="dxa"/>
          </w:tcPr>
          <w:p w14:paraId="46F2E519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4BC486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48BF3DB8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0468" w:rsidRPr="002E0468" w14:paraId="266ADA6A" w14:textId="77777777" w:rsidTr="00AD76EE">
        <w:trPr>
          <w:cantSplit/>
        </w:trPr>
        <w:tc>
          <w:tcPr>
            <w:tcW w:w="3794" w:type="dxa"/>
          </w:tcPr>
          <w:p w14:paraId="1B741586" w14:textId="19E04E40" w:rsidR="002E0468" w:rsidRPr="00FE09D5" w:rsidRDefault="002E0468" w:rsidP="00FE09D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>additional support for learning that is available to pupils with special educational needs</w:t>
            </w:r>
          </w:p>
        </w:tc>
        <w:tc>
          <w:tcPr>
            <w:tcW w:w="425" w:type="dxa"/>
          </w:tcPr>
          <w:p w14:paraId="4F6A6F73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426A57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2BF66419" w14:textId="77777777" w:rsidR="002E0468" w:rsidRPr="002E0468" w:rsidRDefault="002E0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6E3D" w:rsidRPr="002E0468" w14:paraId="70BAC807" w14:textId="77777777" w:rsidTr="00AD76EE">
        <w:trPr>
          <w:cantSplit/>
        </w:trPr>
        <w:tc>
          <w:tcPr>
            <w:tcW w:w="3794" w:type="dxa"/>
          </w:tcPr>
          <w:p w14:paraId="5E48E97B" w14:textId="3BA009A8" w:rsidR="00626E3D" w:rsidRPr="00AD76EE" w:rsidRDefault="00774302" w:rsidP="00FE09D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lastRenderedPageBreak/>
              <w:t>how the school enables pupils with special educational needs to engage in the activities of the school (including physical activities) together with children who do not have special educational needs</w:t>
            </w:r>
          </w:p>
        </w:tc>
        <w:tc>
          <w:tcPr>
            <w:tcW w:w="425" w:type="dxa"/>
          </w:tcPr>
          <w:p w14:paraId="2E320E58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5D06B5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78D72531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6E3D" w:rsidRPr="002E0468" w14:paraId="28EF6017" w14:textId="77777777" w:rsidTr="00AD76EE">
        <w:trPr>
          <w:cantSplit/>
        </w:trPr>
        <w:tc>
          <w:tcPr>
            <w:tcW w:w="3794" w:type="dxa"/>
          </w:tcPr>
          <w:p w14:paraId="48989EDE" w14:textId="3B69646E" w:rsidR="00626E3D" w:rsidRPr="00AD76EE" w:rsidRDefault="002E0468" w:rsidP="00FE09D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>support that is available for improving the emotional, mental and social development of pupils with special educational needs</w:t>
            </w:r>
          </w:p>
        </w:tc>
        <w:tc>
          <w:tcPr>
            <w:tcW w:w="425" w:type="dxa"/>
          </w:tcPr>
          <w:p w14:paraId="22137AE6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5E91A2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2705EA04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6E3D" w:rsidRPr="002E0468" w14:paraId="5B8F2136" w14:textId="77777777" w:rsidTr="00AD76EE">
        <w:trPr>
          <w:cantSplit/>
        </w:trPr>
        <w:tc>
          <w:tcPr>
            <w:tcW w:w="3794" w:type="dxa"/>
          </w:tcPr>
          <w:p w14:paraId="02461485" w14:textId="21D013EF" w:rsidR="007B3F25" w:rsidRPr="00AD76EE" w:rsidRDefault="001F0FD3" w:rsidP="00AD76E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7B3F25">
              <w:rPr>
                <w:rFonts w:cstheme="minorHAnsi"/>
                <w:sz w:val="24"/>
                <w:szCs w:val="24"/>
              </w:rPr>
              <w:t>The name and contact details of the SENCo are included</w:t>
            </w:r>
            <w:r w:rsidR="007B3F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558DF4B4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F174AF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67163F81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6E3D" w:rsidRPr="002E0468" w14:paraId="78D7A246" w14:textId="77777777" w:rsidTr="00AD76EE">
        <w:trPr>
          <w:cantSplit/>
        </w:trPr>
        <w:tc>
          <w:tcPr>
            <w:tcW w:w="3794" w:type="dxa"/>
          </w:tcPr>
          <w:p w14:paraId="1CF9FD4B" w14:textId="3AB85FA9" w:rsidR="00626E3D" w:rsidRPr="00AD76EE" w:rsidRDefault="009E35FA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>Information about the expertise and training of staff in relation to children and young people with special educational needs and about how specialist expertise will be secured</w:t>
            </w:r>
            <w:r w:rsidR="00E01D1D" w:rsidRPr="007B3F25">
              <w:rPr>
                <w:rFonts w:asciiTheme="minorHAnsi" w:hAnsiTheme="minorHAnsi" w:cstheme="minorHAnsi"/>
              </w:rPr>
              <w:t>.  This includes the qualifications held by the SENCo</w:t>
            </w:r>
            <w:r w:rsidR="0079176B" w:rsidRPr="007B3F2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5" w:type="dxa"/>
          </w:tcPr>
          <w:p w14:paraId="3D76F692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DE0E17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CCF5409" w14:textId="77777777" w:rsidR="00626E3D" w:rsidRPr="002E0468" w:rsidRDefault="00626E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5FA" w:rsidRPr="002E0468" w14:paraId="285E6913" w14:textId="77777777" w:rsidTr="00AD76EE">
        <w:trPr>
          <w:cantSplit/>
        </w:trPr>
        <w:tc>
          <w:tcPr>
            <w:tcW w:w="3794" w:type="dxa"/>
          </w:tcPr>
          <w:p w14:paraId="0B062DEE" w14:textId="62BAB9EF" w:rsidR="009E35FA" w:rsidRPr="00AD76EE" w:rsidRDefault="00DC2CB7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lastRenderedPageBreak/>
              <w:t>Information about how equipment and facilities to support children and young people with special educational needs will be secured</w:t>
            </w:r>
            <w:r w:rsidR="007D7082" w:rsidRPr="007B3F25">
              <w:rPr>
                <w:rFonts w:asciiTheme="minorHAnsi" w:hAnsiTheme="minorHAnsi" w:cstheme="minorHAnsi"/>
              </w:rPr>
              <w:t>.  This includes a broad overview of how SEND funding has been spent in the last academic year and how it will be spent and how the school accesses additional funding through element 3 top up funding applications.</w:t>
            </w:r>
          </w:p>
        </w:tc>
        <w:tc>
          <w:tcPr>
            <w:tcW w:w="425" w:type="dxa"/>
          </w:tcPr>
          <w:p w14:paraId="071CC6C0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016B92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2F88A63E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5FA" w:rsidRPr="002E0468" w14:paraId="050C3082" w14:textId="77777777" w:rsidTr="00AD76EE">
        <w:trPr>
          <w:cantSplit/>
        </w:trPr>
        <w:tc>
          <w:tcPr>
            <w:tcW w:w="3794" w:type="dxa"/>
          </w:tcPr>
          <w:p w14:paraId="5F75B8C7" w14:textId="7B68B486" w:rsidR="007B3F25" w:rsidRPr="00AD76EE" w:rsidRDefault="0017686A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>The arrangements for consulting with parents about the arrangements in place for supporting their child</w:t>
            </w:r>
            <w:r w:rsidR="00F11096" w:rsidRPr="007B3F25">
              <w:rPr>
                <w:rFonts w:asciiTheme="minorHAnsi" w:hAnsiTheme="minorHAnsi" w:cstheme="minorHAnsi"/>
              </w:rPr>
              <w:t xml:space="preserve">, both on a </w:t>
            </w:r>
            <w:r w:rsidR="00AD76EE" w:rsidRPr="007B3F25">
              <w:rPr>
                <w:rFonts w:asciiTheme="minorHAnsi" w:hAnsiTheme="minorHAnsi" w:cstheme="minorHAnsi"/>
              </w:rPr>
              <w:t>day-to-day</w:t>
            </w:r>
            <w:r w:rsidR="00F11096" w:rsidRPr="007B3F25">
              <w:rPr>
                <w:rFonts w:asciiTheme="minorHAnsi" w:hAnsiTheme="minorHAnsi" w:cstheme="minorHAnsi"/>
              </w:rPr>
              <w:t xml:space="preserve"> basis and through more formal meetings.</w:t>
            </w:r>
          </w:p>
        </w:tc>
        <w:tc>
          <w:tcPr>
            <w:tcW w:w="425" w:type="dxa"/>
          </w:tcPr>
          <w:p w14:paraId="423E900C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28E975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D912A2F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5FA" w:rsidRPr="002E0468" w14:paraId="327EC812" w14:textId="77777777" w:rsidTr="00AD76EE">
        <w:trPr>
          <w:cantSplit/>
        </w:trPr>
        <w:tc>
          <w:tcPr>
            <w:tcW w:w="3794" w:type="dxa"/>
          </w:tcPr>
          <w:p w14:paraId="065D5EAB" w14:textId="0FA1FD6D" w:rsidR="009E35FA" w:rsidRPr="00AD76EE" w:rsidRDefault="00752D74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 xml:space="preserve">The arrangements for consulting young people with special educational </w:t>
            </w:r>
            <w:proofErr w:type="gramStart"/>
            <w:r w:rsidRPr="007B3F25">
              <w:rPr>
                <w:rFonts w:asciiTheme="minorHAnsi" w:hAnsiTheme="minorHAnsi" w:cstheme="minorHAnsi"/>
              </w:rPr>
              <w:t>needs</w:t>
            </w:r>
            <w:proofErr w:type="gramEnd"/>
            <w:r w:rsidRPr="007B3F25">
              <w:rPr>
                <w:rFonts w:asciiTheme="minorHAnsi" w:hAnsiTheme="minorHAnsi" w:cstheme="minorHAnsi"/>
              </w:rPr>
              <w:t xml:space="preserve"> </w:t>
            </w:r>
            <w:r w:rsidR="005E12A2" w:rsidRPr="007B3F25">
              <w:rPr>
                <w:rFonts w:asciiTheme="minorHAnsi" w:hAnsiTheme="minorHAnsi" w:cstheme="minorHAnsi"/>
              </w:rPr>
              <w:t>to ensure they are aware of the support being provided to them by the school</w:t>
            </w:r>
            <w:r w:rsidR="00694CCC" w:rsidRPr="007B3F25">
              <w:rPr>
                <w:rFonts w:asciiTheme="minorHAnsi" w:hAnsiTheme="minorHAnsi" w:cstheme="minorHAnsi"/>
              </w:rPr>
              <w:t xml:space="preserve"> and that they are able to express their views in relation to this.</w:t>
            </w:r>
          </w:p>
        </w:tc>
        <w:tc>
          <w:tcPr>
            <w:tcW w:w="425" w:type="dxa"/>
          </w:tcPr>
          <w:p w14:paraId="4705812A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390731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5BD5C1F5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5FA" w:rsidRPr="002E0468" w14:paraId="05FB058B" w14:textId="77777777" w:rsidTr="00AD76EE">
        <w:trPr>
          <w:cantSplit/>
        </w:trPr>
        <w:tc>
          <w:tcPr>
            <w:tcW w:w="3794" w:type="dxa"/>
          </w:tcPr>
          <w:p w14:paraId="20ECFF3B" w14:textId="5CE35979" w:rsidR="008F7A37" w:rsidRPr="00AD76EE" w:rsidRDefault="00752D74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lastRenderedPageBreak/>
              <w:t>How</w:t>
            </w:r>
            <w:r w:rsidR="00321E37" w:rsidRPr="007B3F25">
              <w:rPr>
                <w:rFonts w:asciiTheme="minorHAnsi" w:hAnsiTheme="minorHAnsi" w:cstheme="minorHAnsi"/>
              </w:rPr>
              <w:t xml:space="preserve"> a parent can make a complaint if they feel unhappy with the support their child is receiving for their special educational needs and how</w:t>
            </w:r>
            <w:r w:rsidRPr="007B3F25">
              <w:rPr>
                <w:rFonts w:asciiTheme="minorHAnsi" w:hAnsiTheme="minorHAnsi" w:cstheme="minorHAnsi"/>
              </w:rPr>
              <w:t xml:space="preserve"> the school deals with any </w:t>
            </w:r>
            <w:r w:rsidR="008F7A37" w:rsidRPr="007B3F25">
              <w:rPr>
                <w:rFonts w:asciiTheme="minorHAnsi" w:hAnsiTheme="minorHAnsi" w:cstheme="minorHAnsi"/>
              </w:rPr>
              <w:t>complaints.</w:t>
            </w:r>
          </w:p>
        </w:tc>
        <w:tc>
          <w:tcPr>
            <w:tcW w:w="425" w:type="dxa"/>
          </w:tcPr>
          <w:p w14:paraId="3F083866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688336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797E8681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5FA" w:rsidRPr="002E0468" w14:paraId="56DE1B72" w14:textId="77777777" w:rsidTr="00AD76EE">
        <w:trPr>
          <w:cantSplit/>
        </w:trPr>
        <w:tc>
          <w:tcPr>
            <w:tcW w:w="3794" w:type="dxa"/>
          </w:tcPr>
          <w:p w14:paraId="78BAE7A7" w14:textId="129B62E0" w:rsidR="00524B7F" w:rsidRPr="00AD76EE" w:rsidRDefault="00E52C7E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</w:rPr>
              <w:t>Which external agencies the school may involve in assessing and supporting pupils with special educational needs and the referral process.</w:t>
            </w:r>
            <w:r w:rsidR="00524B7F" w:rsidRPr="007B3F25">
              <w:rPr>
                <w:rFonts w:asciiTheme="minorHAnsi" w:hAnsiTheme="minorHAnsi" w:cstheme="minorHAnsi"/>
              </w:rPr>
              <w:t xml:space="preserve"> This includes information on Education, health and social care services.</w:t>
            </w:r>
          </w:p>
        </w:tc>
        <w:tc>
          <w:tcPr>
            <w:tcW w:w="425" w:type="dxa"/>
          </w:tcPr>
          <w:p w14:paraId="3555EA01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FEF76A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F666930" w14:textId="77777777" w:rsidR="009E35FA" w:rsidRPr="002E0468" w:rsidRDefault="009E35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2C7E" w:rsidRPr="002E0468" w14:paraId="0DCE043C" w14:textId="77777777" w:rsidTr="00AD76EE">
        <w:trPr>
          <w:cantSplit/>
        </w:trPr>
        <w:tc>
          <w:tcPr>
            <w:tcW w:w="3794" w:type="dxa"/>
          </w:tcPr>
          <w:p w14:paraId="0EDC86D9" w14:textId="1FD0F528" w:rsidR="00107147" w:rsidRPr="00AD76EE" w:rsidRDefault="00D27EE4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  <w:color w:val="1E1E1E"/>
                <w:shd w:val="clear" w:color="auto" w:fill="FFFFFF"/>
              </w:rPr>
              <w:t>The contact details of support services for the parents of pupils with special educational needs, including those for arrangements made in accordance with section 32.</w:t>
            </w:r>
          </w:p>
        </w:tc>
        <w:tc>
          <w:tcPr>
            <w:tcW w:w="425" w:type="dxa"/>
          </w:tcPr>
          <w:p w14:paraId="3D2DFE5C" w14:textId="77777777" w:rsidR="00E52C7E" w:rsidRPr="002E0468" w:rsidRDefault="00E52C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83ECDC" w14:textId="77777777" w:rsidR="00E52C7E" w:rsidRPr="002E0468" w:rsidRDefault="00E52C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68227ACD" w14:textId="77777777" w:rsidR="00E52C7E" w:rsidRPr="002E0468" w:rsidRDefault="00E52C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2C7E" w:rsidRPr="002E0468" w14:paraId="326E5201" w14:textId="77777777" w:rsidTr="00AD76EE">
        <w:trPr>
          <w:cantSplit/>
        </w:trPr>
        <w:tc>
          <w:tcPr>
            <w:tcW w:w="3794" w:type="dxa"/>
          </w:tcPr>
          <w:p w14:paraId="512E6936" w14:textId="4ADED2B4" w:rsidR="00F17A40" w:rsidRPr="00AD76EE" w:rsidRDefault="00144474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  <w:color w:val="1E1E1E"/>
                <w:shd w:val="clear" w:color="auto" w:fill="FFFFFF"/>
              </w:rPr>
              <w:t>The school’s arrangements for supporting pupils with special educational needs in a transfer between phases of education or in preparation for adulthood and independent living.</w:t>
            </w:r>
          </w:p>
        </w:tc>
        <w:tc>
          <w:tcPr>
            <w:tcW w:w="425" w:type="dxa"/>
          </w:tcPr>
          <w:p w14:paraId="7C8715DA" w14:textId="77777777" w:rsidR="00E52C7E" w:rsidRPr="002E0468" w:rsidRDefault="00E52C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5E5935" w14:textId="77777777" w:rsidR="00E52C7E" w:rsidRPr="002E0468" w:rsidRDefault="00E52C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6F9140C2" w14:textId="77777777" w:rsidR="00E52C7E" w:rsidRPr="002E0468" w:rsidRDefault="00E52C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2C7E" w:rsidRPr="002E0468" w14:paraId="7CA0590B" w14:textId="77777777" w:rsidTr="00AD76EE">
        <w:trPr>
          <w:cantSplit/>
        </w:trPr>
        <w:tc>
          <w:tcPr>
            <w:tcW w:w="3794" w:type="dxa"/>
          </w:tcPr>
          <w:p w14:paraId="74239CAB" w14:textId="492D3399" w:rsidR="00F17A40" w:rsidRPr="00AD76EE" w:rsidRDefault="00144474" w:rsidP="00AD76EE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</w:rPr>
            </w:pPr>
            <w:r w:rsidRPr="007B3F25">
              <w:rPr>
                <w:rFonts w:asciiTheme="minorHAnsi" w:hAnsiTheme="minorHAnsi" w:cstheme="minorHAnsi"/>
                <w:color w:val="1E1E1E"/>
                <w:shd w:val="clear" w:color="auto" w:fill="FFFFFF"/>
              </w:rPr>
              <w:lastRenderedPageBreak/>
              <w:t>Information on where the local authority’s local offer is published</w:t>
            </w:r>
            <w:r w:rsidR="00F17A40" w:rsidRPr="007B3F25">
              <w:rPr>
                <w:rFonts w:asciiTheme="minorHAnsi" w:hAnsiTheme="minorHAnsi" w:cstheme="minorHAnsi"/>
                <w:color w:val="1E1E1E"/>
                <w:shd w:val="clear" w:color="auto" w:fill="FFFFFF"/>
              </w:rPr>
              <w:t xml:space="preserve"> including a brief description of what this is and a hyperlink for parents to follow.</w:t>
            </w:r>
          </w:p>
        </w:tc>
        <w:tc>
          <w:tcPr>
            <w:tcW w:w="425" w:type="dxa"/>
          </w:tcPr>
          <w:p w14:paraId="153E3FBD" w14:textId="77777777" w:rsidR="00E52C7E" w:rsidRPr="002E0468" w:rsidRDefault="00E52C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1FF3A1" w14:textId="77777777" w:rsidR="00E52C7E" w:rsidRPr="002E0468" w:rsidRDefault="00E52C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4D22348" w14:textId="77777777" w:rsidR="00E52C7E" w:rsidRPr="002E0468" w:rsidRDefault="00E52C7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C21A2B" w14:textId="77777777" w:rsidR="004C67A9" w:rsidRDefault="004C67A9"/>
    <w:p w14:paraId="2766A0F1" w14:textId="277CBA3B" w:rsidR="0002459D" w:rsidRDefault="00786B22">
      <w:pPr>
        <w:rPr>
          <w:b/>
          <w:bCs/>
          <w:sz w:val="28"/>
          <w:szCs w:val="28"/>
        </w:rPr>
      </w:pPr>
      <w:r w:rsidRPr="000955B5">
        <w:rPr>
          <w:b/>
          <w:bCs/>
          <w:sz w:val="28"/>
          <w:szCs w:val="28"/>
        </w:rPr>
        <w:t xml:space="preserve">Part </w:t>
      </w:r>
      <w:r w:rsidR="00887423">
        <w:rPr>
          <w:b/>
          <w:bCs/>
          <w:sz w:val="28"/>
          <w:szCs w:val="28"/>
        </w:rPr>
        <w:t>3</w:t>
      </w:r>
      <w:r w:rsidRPr="000955B5">
        <w:rPr>
          <w:b/>
          <w:bCs/>
          <w:sz w:val="28"/>
          <w:szCs w:val="28"/>
        </w:rPr>
        <w:t xml:space="preserve">: </w:t>
      </w:r>
      <w:r w:rsidR="000955B5" w:rsidRPr="000955B5">
        <w:rPr>
          <w:b/>
          <w:bCs/>
          <w:sz w:val="28"/>
          <w:szCs w:val="28"/>
        </w:rPr>
        <w:t>How accessible is the SEND information Report (SIR) for parents?</w:t>
      </w:r>
      <w:r w:rsidR="00960F27">
        <w:rPr>
          <w:b/>
          <w:bCs/>
          <w:sz w:val="28"/>
          <w:szCs w:val="28"/>
        </w:rPr>
        <w:t xml:space="preserve">  </w:t>
      </w:r>
    </w:p>
    <w:p w14:paraId="230EE737" w14:textId="05BB2EE6" w:rsidR="004C67A9" w:rsidRPr="0002459D" w:rsidRDefault="00960F27" w:rsidP="0002459D">
      <w:pPr>
        <w:ind w:left="720"/>
        <w:rPr>
          <w:sz w:val="28"/>
          <w:szCs w:val="28"/>
        </w:rPr>
      </w:pPr>
      <w:r w:rsidRPr="0002459D">
        <w:rPr>
          <w:sz w:val="28"/>
          <w:szCs w:val="28"/>
        </w:rPr>
        <w:t xml:space="preserve">Evaluation rating 1 – 4 </w:t>
      </w:r>
      <w:r w:rsidR="00887423">
        <w:rPr>
          <w:sz w:val="28"/>
          <w:szCs w:val="28"/>
        </w:rPr>
        <w:t>(</w:t>
      </w:r>
      <w:r w:rsidR="0002459D" w:rsidRPr="0002459D">
        <w:rPr>
          <w:sz w:val="28"/>
          <w:szCs w:val="28"/>
        </w:rPr>
        <w:t>with 1 being the lowest rating and 4 being the highest</w:t>
      </w:r>
      <w:r w:rsidR="00887423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3"/>
        <w:gridCol w:w="1260"/>
        <w:gridCol w:w="4631"/>
        <w:gridCol w:w="4504"/>
      </w:tblGrid>
      <w:tr w:rsidR="000955B5" w:rsidRPr="002E0468" w14:paraId="3BEAA963" w14:textId="77777777" w:rsidTr="00AD76EE">
        <w:trPr>
          <w:tblHeader/>
        </w:trPr>
        <w:tc>
          <w:tcPr>
            <w:tcW w:w="3597" w:type="dxa"/>
          </w:tcPr>
          <w:p w14:paraId="50E30F4B" w14:textId="47FB0EF9" w:rsidR="000955B5" w:rsidRPr="007B3F25" w:rsidRDefault="000955B5" w:rsidP="00484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How accessible is the SIR for parents?</w:t>
            </w:r>
          </w:p>
        </w:tc>
        <w:tc>
          <w:tcPr>
            <w:tcW w:w="1260" w:type="dxa"/>
          </w:tcPr>
          <w:p w14:paraId="5B36756C" w14:textId="77777777" w:rsidR="000955B5" w:rsidRDefault="00960F27" w:rsidP="00484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Evaluation</w:t>
            </w:r>
          </w:p>
          <w:p w14:paraId="31CE8E48" w14:textId="7C376653" w:rsidR="00960F27" w:rsidRPr="002E0468" w:rsidRDefault="00960F27" w:rsidP="00484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(1 – 4) </w:t>
            </w:r>
          </w:p>
        </w:tc>
        <w:tc>
          <w:tcPr>
            <w:tcW w:w="4718" w:type="dxa"/>
          </w:tcPr>
          <w:p w14:paraId="5C35386C" w14:textId="77777777" w:rsidR="000955B5" w:rsidRPr="002E0468" w:rsidRDefault="000955B5" w:rsidP="00484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0468"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4599" w:type="dxa"/>
          </w:tcPr>
          <w:p w14:paraId="00C26007" w14:textId="77777777" w:rsidR="000955B5" w:rsidRPr="002E0468" w:rsidRDefault="000955B5" w:rsidP="00484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0468">
              <w:rPr>
                <w:rFonts w:cstheme="minorHAnsi"/>
                <w:b/>
                <w:bCs/>
                <w:sz w:val="24"/>
                <w:szCs w:val="24"/>
              </w:rPr>
              <w:t>Next Steps</w:t>
            </w:r>
          </w:p>
        </w:tc>
      </w:tr>
      <w:tr w:rsidR="000955B5" w14:paraId="2A7B9EB1" w14:textId="77777777" w:rsidTr="001328BA">
        <w:tc>
          <w:tcPr>
            <w:tcW w:w="3597" w:type="dxa"/>
          </w:tcPr>
          <w:p w14:paraId="6D370639" w14:textId="1683EEBC" w:rsidR="000955B5" w:rsidRPr="008205AD" w:rsidRDefault="00623A98" w:rsidP="00DE2CF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</w:t>
            </w:r>
            <w:r w:rsidR="00446CA9">
              <w:rPr>
                <w:sz w:val="24"/>
                <w:szCs w:val="24"/>
              </w:rPr>
              <w:t>parents been involved in the development of the SIR?</w:t>
            </w:r>
          </w:p>
        </w:tc>
        <w:tc>
          <w:tcPr>
            <w:tcW w:w="1260" w:type="dxa"/>
          </w:tcPr>
          <w:p w14:paraId="72F6A1DE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8" w:type="dxa"/>
          </w:tcPr>
          <w:p w14:paraId="7AACAC1E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9" w:type="dxa"/>
          </w:tcPr>
          <w:p w14:paraId="4D53FF72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55B5" w14:paraId="4CA779B9" w14:textId="77777777" w:rsidTr="001328BA">
        <w:tc>
          <w:tcPr>
            <w:tcW w:w="3597" w:type="dxa"/>
          </w:tcPr>
          <w:p w14:paraId="6383C3D1" w14:textId="0BE50060" w:rsidR="000955B5" w:rsidRPr="008205AD" w:rsidRDefault="00446CA9" w:rsidP="00DE2CF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pupils been involved in the development of the SIR?</w:t>
            </w:r>
          </w:p>
        </w:tc>
        <w:tc>
          <w:tcPr>
            <w:tcW w:w="1260" w:type="dxa"/>
          </w:tcPr>
          <w:p w14:paraId="50FC08C2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8" w:type="dxa"/>
          </w:tcPr>
          <w:p w14:paraId="6FE8E087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9" w:type="dxa"/>
          </w:tcPr>
          <w:p w14:paraId="53FA8404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55B5" w14:paraId="166FF480" w14:textId="77777777" w:rsidTr="001328BA">
        <w:tc>
          <w:tcPr>
            <w:tcW w:w="3597" w:type="dxa"/>
          </w:tcPr>
          <w:p w14:paraId="4FF59A1A" w14:textId="69AED787" w:rsidR="000955B5" w:rsidRPr="008205AD" w:rsidRDefault="00446CA9" w:rsidP="00DE2CF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staff been involved in the development of the SIR?</w:t>
            </w:r>
          </w:p>
        </w:tc>
        <w:tc>
          <w:tcPr>
            <w:tcW w:w="1260" w:type="dxa"/>
          </w:tcPr>
          <w:p w14:paraId="1C25C6DE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8" w:type="dxa"/>
          </w:tcPr>
          <w:p w14:paraId="704AE9F1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9" w:type="dxa"/>
          </w:tcPr>
          <w:p w14:paraId="04FDC4B5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55B5" w14:paraId="199EA405" w14:textId="77777777" w:rsidTr="001328BA">
        <w:tc>
          <w:tcPr>
            <w:tcW w:w="3597" w:type="dxa"/>
          </w:tcPr>
          <w:p w14:paraId="6003946F" w14:textId="672DE362" w:rsidR="000955B5" w:rsidRPr="008205AD" w:rsidRDefault="00446CA9" w:rsidP="00DE2CF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governor been involved in the development of the SIR?</w:t>
            </w:r>
          </w:p>
        </w:tc>
        <w:tc>
          <w:tcPr>
            <w:tcW w:w="1260" w:type="dxa"/>
          </w:tcPr>
          <w:p w14:paraId="04626089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8" w:type="dxa"/>
          </w:tcPr>
          <w:p w14:paraId="4D1E250F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9" w:type="dxa"/>
          </w:tcPr>
          <w:p w14:paraId="1880A09F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55B5" w14:paraId="5A275F84" w14:textId="77777777" w:rsidTr="001328BA">
        <w:tc>
          <w:tcPr>
            <w:tcW w:w="3597" w:type="dxa"/>
          </w:tcPr>
          <w:p w14:paraId="6D0606B5" w14:textId="1C10F17B" w:rsidR="00446CA9" w:rsidRPr="008205AD" w:rsidRDefault="00446CA9" w:rsidP="00DE2CF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easy is it to find the SIR on the school’s website?</w:t>
            </w:r>
          </w:p>
        </w:tc>
        <w:tc>
          <w:tcPr>
            <w:tcW w:w="1260" w:type="dxa"/>
          </w:tcPr>
          <w:p w14:paraId="1B3C3AC7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8" w:type="dxa"/>
          </w:tcPr>
          <w:p w14:paraId="70A7A2DB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9" w:type="dxa"/>
          </w:tcPr>
          <w:p w14:paraId="6A1F9F19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55B5" w14:paraId="34E1EA00" w14:textId="77777777" w:rsidTr="001328BA">
        <w:tc>
          <w:tcPr>
            <w:tcW w:w="3597" w:type="dxa"/>
          </w:tcPr>
          <w:p w14:paraId="33883833" w14:textId="5FAD6C9A" w:rsidR="000955B5" w:rsidRPr="008205AD" w:rsidRDefault="00446CA9" w:rsidP="00DE2CF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 option to download a copy or a statement saying it is available from the school office?</w:t>
            </w:r>
          </w:p>
        </w:tc>
        <w:tc>
          <w:tcPr>
            <w:tcW w:w="1260" w:type="dxa"/>
          </w:tcPr>
          <w:p w14:paraId="0BE0CFED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8" w:type="dxa"/>
          </w:tcPr>
          <w:p w14:paraId="4A9570F1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9" w:type="dxa"/>
          </w:tcPr>
          <w:p w14:paraId="621AB014" w14:textId="77777777" w:rsidR="000955B5" w:rsidRDefault="000955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0B12" w14:paraId="1F1E3EDB" w14:textId="77777777" w:rsidTr="001328BA">
        <w:tc>
          <w:tcPr>
            <w:tcW w:w="3597" w:type="dxa"/>
            <w:shd w:val="clear" w:color="auto" w:fill="auto"/>
          </w:tcPr>
          <w:p w14:paraId="4AB87E32" w14:textId="09CBF8A0" w:rsidR="001C738B" w:rsidRPr="008205AD" w:rsidRDefault="001C738B" w:rsidP="00DE2CF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Is the language used in the SIR </w:t>
            </w:r>
            <w:r w:rsidR="00FE09D5">
              <w:rPr>
                <w:sz w:val="24"/>
                <w:szCs w:val="24"/>
              </w:rPr>
              <w:t>straightforward,</w:t>
            </w:r>
            <w:r>
              <w:rPr>
                <w:sz w:val="24"/>
                <w:szCs w:val="24"/>
              </w:rPr>
              <w:t xml:space="preserve"> and any technical language explained clearly?</w:t>
            </w:r>
          </w:p>
        </w:tc>
        <w:tc>
          <w:tcPr>
            <w:tcW w:w="1260" w:type="dxa"/>
            <w:shd w:val="clear" w:color="auto" w:fill="auto"/>
          </w:tcPr>
          <w:p w14:paraId="22CE141D" w14:textId="77777777" w:rsidR="000E0B12" w:rsidRDefault="000E0B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auto"/>
          </w:tcPr>
          <w:p w14:paraId="56E66F1B" w14:textId="77777777" w:rsidR="000E0B12" w:rsidRDefault="000E0B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14:paraId="61413F17" w14:textId="77777777" w:rsidR="000E0B12" w:rsidRDefault="000E0B1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BD0CE40" w14:textId="77777777" w:rsidR="000955B5" w:rsidRPr="000955B5" w:rsidRDefault="000955B5" w:rsidP="00DE2CF3">
      <w:pPr>
        <w:rPr>
          <w:b/>
          <w:bCs/>
          <w:sz w:val="28"/>
          <w:szCs w:val="28"/>
        </w:rPr>
      </w:pPr>
    </w:p>
    <w:sectPr w:rsidR="000955B5" w:rsidRPr="000955B5" w:rsidSect="00AD76EE">
      <w:headerReference w:type="default" r:id="rId9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49C7" w14:textId="77777777" w:rsidR="009233E3" w:rsidRDefault="009233E3" w:rsidP="00EA03BC">
      <w:pPr>
        <w:spacing w:after="0" w:line="240" w:lineRule="auto"/>
      </w:pPr>
      <w:r>
        <w:separator/>
      </w:r>
    </w:p>
  </w:endnote>
  <w:endnote w:type="continuationSeparator" w:id="0">
    <w:p w14:paraId="48FC78B9" w14:textId="77777777" w:rsidR="009233E3" w:rsidRDefault="009233E3" w:rsidP="00EA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4973" w14:textId="77777777" w:rsidR="009233E3" w:rsidRDefault="009233E3" w:rsidP="00EA03BC">
      <w:pPr>
        <w:spacing w:after="0" w:line="240" w:lineRule="auto"/>
      </w:pPr>
      <w:r>
        <w:separator/>
      </w:r>
    </w:p>
  </w:footnote>
  <w:footnote w:type="continuationSeparator" w:id="0">
    <w:p w14:paraId="08959FB0" w14:textId="77777777" w:rsidR="009233E3" w:rsidRDefault="009233E3" w:rsidP="00EA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480157"/>
      <w:docPartObj>
        <w:docPartGallery w:val="Watermarks"/>
        <w:docPartUnique/>
      </w:docPartObj>
    </w:sdtPr>
    <w:sdtContent>
      <w:p w14:paraId="5578F6E3" w14:textId="4E167268" w:rsidR="00EA03BC" w:rsidRDefault="00000000">
        <w:pPr>
          <w:pStyle w:val="Header"/>
        </w:pPr>
        <w:r>
          <w:rPr>
            <w:noProof/>
          </w:rPr>
          <w:pict w14:anchorId="5D0CDD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2172B"/>
    <w:multiLevelType w:val="hybridMultilevel"/>
    <w:tmpl w:val="1EC27F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3803"/>
    <w:multiLevelType w:val="hybridMultilevel"/>
    <w:tmpl w:val="D68EA29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B34B23"/>
    <w:multiLevelType w:val="hybridMultilevel"/>
    <w:tmpl w:val="074A08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52390"/>
    <w:multiLevelType w:val="hybridMultilevel"/>
    <w:tmpl w:val="FFFAB7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211040">
    <w:abstractNumId w:val="2"/>
  </w:num>
  <w:num w:numId="2" w16cid:durableId="1546520758">
    <w:abstractNumId w:val="3"/>
  </w:num>
  <w:num w:numId="3" w16cid:durableId="1234780678">
    <w:abstractNumId w:val="1"/>
  </w:num>
  <w:num w:numId="4" w16cid:durableId="136691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A9"/>
    <w:rsid w:val="0002459D"/>
    <w:rsid w:val="00045143"/>
    <w:rsid w:val="00060E65"/>
    <w:rsid w:val="0007070E"/>
    <w:rsid w:val="000955B5"/>
    <w:rsid w:val="000C761E"/>
    <w:rsid w:val="000E0B12"/>
    <w:rsid w:val="000E1C25"/>
    <w:rsid w:val="00102E15"/>
    <w:rsid w:val="00107147"/>
    <w:rsid w:val="001328BA"/>
    <w:rsid w:val="00144474"/>
    <w:rsid w:val="0017686A"/>
    <w:rsid w:val="001C738B"/>
    <w:rsid w:val="001F0FD3"/>
    <w:rsid w:val="002059D2"/>
    <w:rsid w:val="002163AA"/>
    <w:rsid w:val="002E0468"/>
    <w:rsid w:val="00321E37"/>
    <w:rsid w:val="00387A76"/>
    <w:rsid w:val="004035E7"/>
    <w:rsid w:val="00420864"/>
    <w:rsid w:val="00446CA9"/>
    <w:rsid w:val="00455DB4"/>
    <w:rsid w:val="00480424"/>
    <w:rsid w:val="004C67A9"/>
    <w:rsid w:val="004F4C39"/>
    <w:rsid w:val="005118EB"/>
    <w:rsid w:val="00524B7F"/>
    <w:rsid w:val="00534A12"/>
    <w:rsid w:val="005774B6"/>
    <w:rsid w:val="005E12A2"/>
    <w:rsid w:val="00623A98"/>
    <w:rsid w:val="00626E3D"/>
    <w:rsid w:val="00675767"/>
    <w:rsid w:val="00694CCC"/>
    <w:rsid w:val="006A5033"/>
    <w:rsid w:val="006F2692"/>
    <w:rsid w:val="00736215"/>
    <w:rsid w:val="00752D74"/>
    <w:rsid w:val="00774302"/>
    <w:rsid w:val="00785F7E"/>
    <w:rsid w:val="00786B22"/>
    <w:rsid w:val="0079176B"/>
    <w:rsid w:val="007B3F25"/>
    <w:rsid w:val="007C0F73"/>
    <w:rsid w:val="007D7082"/>
    <w:rsid w:val="008205AD"/>
    <w:rsid w:val="00862851"/>
    <w:rsid w:val="00887423"/>
    <w:rsid w:val="008F7A37"/>
    <w:rsid w:val="009233E3"/>
    <w:rsid w:val="00931835"/>
    <w:rsid w:val="00960F27"/>
    <w:rsid w:val="009D26DF"/>
    <w:rsid w:val="009E35FA"/>
    <w:rsid w:val="00AD76EE"/>
    <w:rsid w:val="00AE7E10"/>
    <w:rsid w:val="00B24DAE"/>
    <w:rsid w:val="00B84172"/>
    <w:rsid w:val="00B95850"/>
    <w:rsid w:val="00C679B9"/>
    <w:rsid w:val="00CE74EC"/>
    <w:rsid w:val="00D04B4B"/>
    <w:rsid w:val="00D27EE4"/>
    <w:rsid w:val="00D4617A"/>
    <w:rsid w:val="00DC2CB7"/>
    <w:rsid w:val="00DE2CF3"/>
    <w:rsid w:val="00E01D1D"/>
    <w:rsid w:val="00E52C7E"/>
    <w:rsid w:val="00EA03BC"/>
    <w:rsid w:val="00EB69B9"/>
    <w:rsid w:val="00F11096"/>
    <w:rsid w:val="00F17A40"/>
    <w:rsid w:val="00F421E2"/>
    <w:rsid w:val="00F505AB"/>
    <w:rsid w:val="00F759F5"/>
    <w:rsid w:val="00FA46EC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FF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CF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4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9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0F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BC"/>
  </w:style>
  <w:style w:type="paragraph" w:styleId="Footer">
    <w:name w:val="footer"/>
    <w:basedOn w:val="Normal"/>
    <w:link w:val="FooterChar"/>
    <w:uiPriority w:val="99"/>
    <w:unhideWhenUsed/>
    <w:rsid w:val="00EA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BC"/>
  </w:style>
  <w:style w:type="paragraph" w:styleId="Title">
    <w:name w:val="Title"/>
    <w:basedOn w:val="Normal"/>
    <w:next w:val="Normal"/>
    <w:link w:val="TitleChar"/>
    <w:uiPriority w:val="10"/>
    <w:qFormat/>
    <w:rsid w:val="00AD76EE"/>
    <w:pPr>
      <w:spacing w:after="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6EE"/>
    <w:rPr>
      <w:rFonts w:eastAsiaTheme="majorEastAsia" w:cstheme="majorBidi"/>
      <w:b/>
      <w:kern w:val="28"/>
      <w:sz w:val="32"/>
      <w:szCs w:val="56"/>
    </w:rPr>
  </w:style>
  <w:style w:type="character" w:styleId="Strong">
    <w:name w:val="Strong"/>
    <w:basedOn w:val="DefaultParagraphFont"/>
    <w:uiPriority w:val="22"/>
    <w:qFormat/>
    <w:rsid w:val="00AD76EE"/>
    <w:rPr>
      <w:rFonts w:asciiTheme="minorHAnsi" w:hAnsiTheme="minorHAnsi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E2CF3"/>
    <w:rPr>
      <w:rFonts w:eastAsiaTheme="majorEastAsia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4/1530/schedules/ma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2025-10-02T14:29:00Z</dcterms:created>
  <dcterms:modified xsi:type="dcterms:W3CDTF">2025-10-02T14:42:00Z</dcterms:modified>
</cp:coreProperties>
</file>