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0F540" w14:textId="77777777" w:rsidR="00E67023" w:rsidRDefault="00E67023" w:rsidP="00E67023">
      <w:pPr>
        <w:spacing w:after="0"/>
      </w:pPr>
      <w:r>
        <w:rPr>
          <w:noProof/>
          <w:lang w:eastAsia="en-GB"/>
        </w:rPr>
        <w:drawing>
          <wp:inline distT="0" distB="0" distL="0" distR="0" wp14:anchorId="43F440B4" wp14:editId="0C631A6D">
            <wp:extent cx="485775" cy="593725"/>
            <wp:effectExtent l="0" t="0" r="9525" b="0"/>
            <wp:docPr id="3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9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4AFAA8" w14:textId="34C421B0" w:rsidR="12BD137E" w:rsidRDefault="12BD137E" w:rsidP="75A6665D">
      <w:pPr>
        <w:spacing w:after="0" w:line="257" w:lineRule="auto"/>
        <w:rPr>
          <w:rFonts w:ascii="Arial" w:hAnsi="Arial" w:cs="Arial"/>
          <w:b/>
          <w:bCs/>
          <w:sz w:val="28"/>
          <w:szCs w:val="28"/>
        </w:rPr>
      </w:pPr>
      <w:r w:rsidRPr="75A6665D">
        <w:rPr>
          <w:rFonts w:ascii="Arial" w:eastAsia="Arial" w:hAnsi="Arial" w:cs="Arial"/>
          <w:b/>
          <w:bCs/>
          <w:sz w:val="28"/>
          <w:szCs w:val="28"/>
        </w:rPr>
        <w:t xml:space="preserve">Social Care and Education </w:t>
      </w:r>
    </w:p>
    <w:p w14:paraId="7F61A298" w14:textId="586CD7AE" w:rsidR="12BD137E" w:rsidRDefault="12BD137E" w:rsidP="75A6665D">
      <w:pPr>
        <w:spacing w:after="0" w:line="257" w:lineRule="auto"/>
      </w:pPr>
      <w:r w:rsidRPr="75A6665D">
        <w:rPr>
          <w:rFonts w:ascii="Arial" w:eastAsia="Arial" w:hAnsi="Arial" w:cs="Arial"/>
          <w:b/>
          <w:bCs/>
          <w:sz w:val="28"/>
          <w:szCs w:val="28"/>
        </w:rPr>
        <w:t>SEND Support Service (SENDSS)</w:t>
      </w:r>
    </w:p>
    <w:p w14:paraId="244DD7D3" w14:textId="1AD08855" w:rsidR="12BD137E" w:rsidRDefault="12BD137E" w:rsidP="75A6665D">
      <w:pPr>
        <w:spacing w:after="0" w:line="257" w:lineRule="auto"/>
        <w:rPr>
          <w:rFonts w:ascii="Arial" w:eastAsia="Arial" w:hAnsi="Arial" w:cs="Arial"/>
          <w:b/>
          <w:sz w:val="28"/>
          <w:szCs w:val="28"/>
        </w:rPr>
      </w:pPr>
      <w:r w:rsidRPr="75A6665D">
        <w:rPr>
          <w:rFonts w:ascii="Arial" w:eastAsia="Arial" w:hAnsi="Arial" w:cs="Arial"/>
          <w:b/>
          <w:bCs/>
          <w:sz w:val="28"/>
          <w:szCs w:val="28"/>
        </w:rPr>
        <w:t>Top</w:t>
      </w:r>
      <w:r w:rsidR="16CD51B0" w:rsidRPr="3CBE3BB3">
        <w:rPr>
          <w:rFonts w:ascii="Arial" w:eastAsia="Arial" w:hAnsi="Arial" w:cs="Arial"/>
          <w:b/>
          <w:bCs/>
          <w:sz w:val="28"/>
          <w:szCs w:val="28"/>
        </w:rPr>
        <w:t xml:space="preserve"> Up</w:t>
      </w:r>
      <w:r w:rsidRPr="75A6665D">
        <w:rPr>
          <w:rFonts w:ascii="Arial" w:eastAsia="Arial" w:hAnsi="Arial" w:cs="Arial"/>
          <w:b/>
          <w:bCs/>
          <w:sz w:val="28"/>
          <w:szCs w:val="28"/>
        </w:rPr>
        <w:t xml:space="preserve"> Element 3 Funding </w:t>
      </w:r>
      <w:r w:rsidR="1F5260A3" w:rsidRPr="3CBE3BB3">
        <w:rPr>
          <w:rFonts w:ascii="Arial" w:eastAsia="Arial" w:hAnsi="Arial" w:cs="Arial"/>
          <w:b/>
          <w:bCs/>
          <w:sz w:val="28"/>
          <w:szCs w:val="28"/>
        </w:rPr>
        <w:t xml:space="preserve">One Year </w:t>
      </w:r>
      <w:r w:rsidRPr="75A6665D">
        <w:rPr>
          <w:rFonts w:ascii="Arial" w:eastAsia="Arial" w:hAnsi="Arial" w:cs="Arial"/>
          <w:b/>
          <w:bCs/>
          <w:sz w:val="28"/>
          <w:szCs w:val="28"/>
        </w:rPr>
        <w:t>Review</w:t>
      </w:r>
    </w:p>
    <w:p w14:paraId="56D8DEA5" w14:textId="70CF31CE" w:rsidR="149F3C3B" w:rsidRPr="00946272" w:rsidRDefault="149F3C3B" w:rsidP="00A51E18">
      <w:pPr>
        <w:spacing w:after="0"/>
        <w:rPr>
          <w:rFonts w:ascii="Arial" w:hAnsi="Arial" w:cs="Arial"/>
          <w:sz w:val="14"/>
          <w:szCs w:val="14"/>
        </w:rPr>
      </w:pPr>
    </w:p>
    <w:tbl>
      <w:tblPr>
        <w:tblStyle w:val="TableGrid"/>
        <w:tblW w:w="15304" w:type="dxa"/>
        <w:tblLook w:val="04A0" w:firstRow="1" w:lastRow="0" w:firstColumn="1" w:lastColumn="0" w:noHBand="0" w:noVBand="1"/>
      </w:tblPr>
      <w:tblGrid>
        <w:gridCol w:w="2524"/>
        <w:gridCol w:w="12780"/>
      </w:tblGrid>
      <w:tr w:rsidR="001E6D3E" w:rsidRPr="00F11C0F" w14:paraId="59FD7B04" w14:textId="6A9C26ED" w:rsidTr="5C487A77">
        <w:trPr>
          <w:trHeight w:val="300"/>
        </w:trPr>
        <w:tc>
          <w:tcPr>
            <w:tcW w:w="2524" w:type="dxa"/>
          </w:tcPr>
          <w:p w14:paraId="1E419935" w14:textId="1AC02F29" w:rsidR="001E6D3E" w:rsidRPr="00F11C0F" w:rsidRDefault="001E6D3E">
            <w:pPr>
              <w:rPr>
                <w:rFonts w:ascii="Arial" w:hAnsi="Arial" w:cs="Arial"/>
                <w:sz w:val="24"/>
                <w:szCs w:val="24"/>
              </w:rPr>
            </w:pPr>
            <w:r w:rsidRPr="00F11C0F">
              <w:rPr>
                <w:rFonts w:ascii="Arial" w:hAnsi="Arial" w:cs="Arial"/>
                <w:sz w:val="24"/>
                <w:szCs w:val="24"/>
              </w:rPr>
              <w:t>Name of school</w:t>
            </w:r>
          </w:p>
        </w:tc>
        <w:tc>
          <w:tcPr>
            <w:tcW w:w="12780" w:type="dxa"/>
          </w:tcPr>
          <w:p w14:paraId="038E354F" w14:textId="7795CDCE" w:rsidR="001E6D3E" w:rsidRPr="00F11C0F" w:rsidRDefault="001E6D3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32D8E" w:rsidRPr="00F11C0F" w14:paraId="745A22B0" w14:textId="77777777" w:rsidTr="5C487A77">
        <w:trPr>
          <w:trHeight w:val="870"/>
        </w:trPr>
        <w:tc>
          <w:tcPr>
            <w:tcW w:w="2524" w:type="dxa"/>
          </w:tcPr>
          <w:p w14:paraId="64FAE26E" w14:textId="3FD399CA" w:rsidR="00932D8E" w:rsidRPr="00F11C0F" w:rsidRDefault="007A7DF1">
            <w:pPr>
              <w:rPr>
                <w:rFonts w:ascii="Arial" w:hAnsi="Arial" w:cs="Arial"/>
                <w:sz w:val="24"/>
                <w:szCs w:val="24"/>
              </w:rPr>
            </w:pPr>
            <w:r w:rsidRPr="00F11C0F">
              <w:rPr>
                <w:rFonts w:ascii="Arial" w:hAnsi="Arial" w:cs="Arial"/>
                <w:sz w:val="24"/>
                <w:szCs w:val="24"/>
              </w:rPr>
              <w:t>Name and c</w:t>
            </w:r>
            <w:r w:rsidR="00932D8E" w:rsidRPr="00F11C0F">
              <w:rPr>
                <w:rFonts w:ascii="Arial" w:hAnsi="Arial" w:cs="Arial"/>
                <w:sz w:val="24"/>
                <w:szCs w:val="24"/>
              </w:rPr>
              <w:t xml:space="preserve">ontact details </w:t>
            </w:r>
            <w:r w:rsidRPr="00F11C0F">
              <w:rPr>
                <w:rFonts w:ascii="Arial" w:hAnsi="Arial" w:cs="Arial"/>
                <w:sz w:val="24"/>
                <w:szCs w:val="24"/>
              </w:rPr>
              <w:t>of person completing the form</w:t>
            </w:r>
          </w:p>
        </w:tc>
        <w:tc>
          <w:tcPr>
            <w:tcW w:w="12780" w:type="dxa"/>
          </w:tcPr>
          <w:p w14:paraId="07CD91AC" w14:textId="77777777" w:rsidR="00932D8E" w:rsidRPr="00F11C0F" w:rsidRDefault="00932D8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E6D3E" w:rsidRPr="00F11C0F" w14:paraId="39DF178D" w14:textId="0D5AC0A3" w:rsidTr="5C487A77">
        <w:trPr>
          <w:trHeight w:val="300"/>
        </w:trPr>
        <w:tc>
          <w:tcPr>
            <w:tcW w:w="2524" w:type="dxa"/>
          </w:tcPr>
          <w:p w14:paraId="6C6530D3" w14:textId="369326D1" w:rsidR="001E6D3E" w:rsidRPr="00F11C0F" w:rsidRDefault="001E6D3E">
            <w:pPr>
              <w:rPr>
                <w:rFonts w:ascii="Arial" w:hAnsi="Arial" w:cs="Arial"/>
                <w:sz w:val="24"/>
                <w:szCs w:val="24"/>
              </w:rPr>
            </w:pPr>
            <w:r w:rsidRPr="00F11C0F">
              <w:rPr>
                <w:rFonts w:ascii="Arial" w:hAnsi="Arial" w:cs="Arial"/>
                <w:sz w:val="24"/>
                <w:szCs w:val="24"/>
              </w:rPr>
              <w:t xml:space="preserve">CYP’s name </w:t>
            </w:r>
          </w:p>
        </w:tc>
        <w:tc>
          <w:tcPr>
            <w:tcW w:w="12780" w:type="dxa"/>
          </w:tcPr>
          <w:p w14:paraId="6D9CF239" w14:textId="1737A639" w:rsidR="001E6D3E" w:rsidRPr="00F11C0F" w:rsidRDefault="001E6D3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E6D3E" w:rsidRPr="00F11C0F" w14:paraId="5CE2E48A" w14:textId="0B6C3682" w:rsidTr="5C487A77">
        <w:trPr>
          <w:trHeight w:val="300"/>
        </w:trPr>
        <w:tc>
          <w:tcPr>
            <w:tcW w:w="2524" w:type="dxa"/>
          </w:tcPr>
          <w:p w14:paraId="514C2DD9" w14:textId="16204269" w:rsidR="001E6D3E" w:rsidRPr="00F11C0F" w:rsidRDefault="001E6D3E">
            <w:pPr>
              <w:rPr>
                <w:rFonts w:ascii="Arial" w:hAnsi="Arial" w:cs="Arial"/>
                <w:sz w:val="24"/>
                <w:szCs w:val="24"/>
              </w:rPr>
            </w:pPr>
            <w:r w:rsidRPr="00F11C0F">
              <w:rPr>
                <w:rFonts w:ascii="Arial" w:hAnsi="Arial" w:cs="Arial"/>
                <w:sz w:val="24"/>
                <w:szCs w:val="24"/>
              </w:rPr>
              <w:t>Date of birth</w:t>
            </w:r>
          </w:p>
        </w:tc>
        <w:tc>
          <w:tcPr>
            <w:tcW w:w="12780" w:type="dxa"/>
          </w:tcPr>
          <w:p w14:paraId="5173D28C" w14:textId="079CAE34" w:rsidR="001E6D3E" w:rsidRPr="00F11C0F" w:rsidRDefault="001E6D3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E6D3E" w:rsidRPr="00F11C0F" w14:paraId="35F56126" w14:textId="0EF94AEF" w:rsidTr="5C487A77">
        <w:trPr>
          <w:trHeight w:val="300"/>
        </w:trPr>
        <w:tc>
          <w:tcPr>
            <w:tcW w:w="2524" w:type="dxa"/>
          </w:tcPr>
          <w:p w14:paraId="4D3EDAB3" w14:textId="07386CAB" w:rsidR="001E6D3E" w:rsidRPr="00F11C0F" w:rsidRDefault="001E6D3E" w:rsidP="110D61A7">
            <w:pPr>
              <w:rPr>
                <w:rFonts w:ascii="Arial" w:hAnsi="Arial" w:cs="Arial"/>
                <w:sz w:val="24"/>
                <w:szCs w:val="24"/>
              </w:rPr>
            </w:pPr>
            <w:r w:rsidRPr="00F11C0F">
              <w:rPr>
                <w:rFonts w:ascii="Arial" w:hAnsi="Arial" w:cs="Arial"/>
                <w:sz w:val="24"/>
                <w:szCs w:val="24"/>
              </w:rPr>
              <w:t xml:space="preserve">Year group </w:t>
            </w:r>
          </w:p>
        </w:tc>
        <w:tc>
          <w:tcPr>
            <w:tcW w:w="12780" w:type="dxa"/>
          </w:tcPr>
          <w:p w14:paraId="0CBC7870" w14:textId="226C19A9" w:rsidR="001E6D3E" w:rsidRPr="00F11C0F" w:rsidRDefault="001E6D3E" w:rsidP="110D61A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E6D3E" w:rsidRPr="00F11C0F" w14:paraId="355C4880" w14:textId="5162342C" w:rsidTr="5C487A77">
        <w:trPr>
          <w:trHeight w:val="300"/>
        </w:trPr>
        <w:tc>
          <w:tcPr>
            <w:tcW w:w="2524" w:type="dxa"/>
          </w:tcPr>
          <w:p w14:paraId="3E974667" w14:textId="7B101AFF" w:rsidR="001E6D3E" w:rsidRPr="00F11C0F" w:rsidRDefault="001E6D3E">
            <w:pPr>
              <w:rPr>
                <w:rFonts w:ascii="Arial" w:hAnsi="Arial" w:cs="Arial"/>
                <w:sz w:val="24"/>
                <w:szCs w:val="24"/>
              </w:rPr>
            </w:pPr>
            <w:r w:rsidRPr="00F11C0F">
              <w:rPr>
                <w:rFonts w:ascii="Arial" w:hAnsi="Arial" w:cs="Arial"/>
                <w:sz w:val="24"/>
                <w:szCs w:val="24"/>
              </w:rPr>
              <w:t>Student ID</w:t>
            </w:r>
          </w:p>
        </w:tc>
        <w:tc>
          <w:tcPr>
            <w:tcW w:w="12780" w:type="dxa"/>
          </w:tcPr>
          <w:p w14:paraId="3F7865DC" w14:textId="18FF7A69" w:rsidR="001E6D3E" w:rsidRPr="00F11C0F" w:rsidRDefault="47FCDA2E" w:rsidP="5C487A77">
            <w:pPr>
              <w:rPr>
                <w:rFonts w:ascii="Arial" w:hAnsi="Arial" w:cs="Arial"/>
                <w:i/>
                <w:iCs/>
                <w:color w:val="2E74B5" w:themeColor="accent5" w:themeShade="BF"/>
                <w:sz w:val="24"/>
                <w:szCs w:val="24"/>
              </w:rPr>
            </w:pPr>
            <w:r w:rsidRPr="5C487A77">
              <w:rPr>
                <w:rFonts w:ascii="Arial" w:hAnsi="Arial" w:cs="Arial"/>
                <w:i/>
                <w:iCs/>
                <w:color w:val="2E74B5" w:themeColor="accent5" w:themeShade="BF"/>
                <w:sz w:val="24"/>
                <w:szCs w:val="24"/>
              </w:rPr>
              <w:t xml:space="preserve">(internal use only) </w:t>
            </w:r>
          </w:p>
        </w:tc>
      </w:tr>
      <w:tr w:rsidR="002606BD" w:rsidRPr="00F11C0F" w14:paraId="311B112A" w14:textId="77777777" w:rsidTr="5C487A77">
        <w:trPr>
          <w:trHeight w:val="300"/>
        </w:trPr>
        <w:tc>
          <w:tcPr>
            <w:tcW w:w="2524" w:type="dxa"/>
          </w:tcPr>
          <w:p w14:paraId="7D319A70" w14:textId="320E7BEF" w:rsidR="002606BD" w:rsidRPr="00F11C0F" w:rsidRDefault="002606BD" w:rsidP="002606BD">
            <w:pPr>
              <w:rPr>
                <w:rFonts w:ascii="Arial" w:hAnsi="Arial" w:cs="Arial"/>
                <w:sz w:val="24"/>
                <w:szCs w:val="24"/>
              </w:rPr>
            </w:pPr>
            <w:r w:rsidRPr="00F11C0F">
              <w:rPr>
                <w:rFonts w:ascii="Arial" w:hAnsi="Arial" w:cs="Arial"/>
                <w:sz w:val="24"/>
                <w:szCs w:val="24"/>
              </w:rPr>
              <w:t xml:space="preserve">Funding </w:t>
            </w:r>
            <w:r w:rsidR="00E922C8" w:rsidRPr="00F11C0F">
              <w:rPr>
                <w:rFonts w:ascii="Arial" w:hAnsi="Arial" w:cs="Arial"/>
                <w:sz w:val="24"/>
                <w:szCs w:val="24"/>
              </w:rPr>
              <w:t>b</w:t>
            </w:r>
            <w:r w:rsidRPr="00F11C0F">
              <w:rPr>
                <w:rFonts w:ascii="Arial" w:hAnsi="Arial" w:cs="Arial"/>
                <w:sz w:val="24"/>
                <w:szCs w:val="24"/>
              </w:rPr>
              <w:t xml:space="preserve">and </w:t>
            </w:r>
            <w:r w:rsidR="00E922C8" w:rsidRPr="00F11C0F">
              <w:rPr>
                <w:rFonts w:ascii="Arial" w:hAnsi="Arial" w:cs="Arial"/>
                <w:sz w:val="24"/>
                <w:szCs w:val="24"/>
              </w:rPr>
              <w:t>r</w:t>
            </w:r>
            <w:r w:rsidRPr="00F11C0F">
              <w:rPr>
                <w:rFonts w:ascii="Arial" w:hAnsi="Arial" w:cs="Arial"/>
                <w:sz w:val="24"/>
                <w:szCs w:val="24"/>
              </w:rPr>
              <w:t>eceived</w:t>
            </w:r>
          </w:p>
        </w:tc>
        <w:tc>
          <w:tcPr>
            <w:tcW w:w="12780" w:type="dxa"/>
          </w:tcPr>
          <w:p w14:paraId="72FEB963" w14:textId="4E4CC48A" w:rsidR="002606BD" w:rsidRPr="00F11C0F" w:rsidRDefault="002606BD" w:rsidP="002606B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06BD" w:rsidRPr="00F11C0F" w14:paraId="5C2E79D3" w14:textId="2E17371F" w:rsidTr="5C487A77">
        <w:trPr>
          <w:trHeight w:val="300"/>
        </w:trPr>
        <w:tc>
          <w:tcPr>
            <w:tcW w:w="2524" w:type="dxa"/>
          </w:tcPr>
          <w:p w14:paraId="25F8D63F" w14:textId="453C06B6" w:rsidR="002606BD" w:rsidRPr="00F11C0F" w:rsidRDefault="00764106" w:rsidP="002606BD">
            <w:pPr>
              <w:rPr>
                <w:rFonts w:ascii="Arial" w:hAnsi="Arial" w:cs="Arial"/>
                <w:sz w:val="24"/>
                <w:szCs w:val="24"/>
              </w:rPr>
            </w:pPr>
            <w:r w:rsidRPr="00F11C0F">
              <w:rPr>
                <w:rFonts w:ascii="Arial" w:hAnsi="Arial" w:cs="Arial"/>
                <w:b/>
                <w:bCs/>
                <w:sz w:val="24"/>
                <w:szCs w:val="24"/>
              </w:rPr>
              <w:t>If applicable</w:t>
            </w:r>
            <w:r w:rsidRPr="00F11C0F">
              <w:rPr>
                <w:rFonts w:ascii="Arial" w:hAnsi="Arial" w:cs="Arial"/>
                <w:sz w:val="24"/>
                <w:szCs w:val="24"/>
              </w:rPr>
              <w:t xml:space="preserve"> - </w:t>
            </w:r>
            <w:r w:rsidR="002606BD" w:rsidRPr="00F11C0F">
              <w:rPr>
                <w:rFonts w:ascii="Arial" w:hAnsi="Arial" w:cs="Arial"/>
                <w:sz w:val="24"/>
                <w:szCs w:val="24"/>
              </w:rPr>
              <w:t>Current external professional involvement</w:t>
            </w:r>
          </w:p>
          <w:p w14:paraId="305638CF" w14:textId="02ECC29D" w:rsidR="002606BD" w:rsidRPr="00F11C0F" w:rsidRDefault="002606BD" w:rsidP="002606B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80" w:type="dxa"/>
          </w:tcPr>
          <w:p w14:paraId="4BAA74DB" w14:textId="6767650F" w:rsidR="002606BD" w:rsidRPr="00F11C0F" w:rsidRDefault="0083633E" w:rsidP="002606BD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F11C0F">
              <w:rPr>
                <w:rFonts w:ascii="Arial" w:hAnsi="Arial" w:cs="Arial"/>
                <w:i/>
                <w:iCs/>
                <w:color w:val="4472C4" w:themeColor="accent1"/>
                <w:sz w:val="24"/>
                <w:szCs w:val="24"/>
              </w:rPr>
              <w:t>Summary of advice and implementation (within the last year)</w:t>
            </w:r>
          </w:p>
        </w:tc>
      </w:tr>
      <w:tr w:rsidR="002606BD" w:rsidRPr="00F11C0F" w14:paraId="6E1A1A9E" w14:textId="0F860DF7" w:rsidTr="5C487A77">
        <w:trPr>
          <w:trHeight w:val="300"/>
        </w:trPr>
        <w:tc>
          <w:tcPr>
            <w:tcW w:w="2524" w:type="dxa"/>
          </w:tcPr>
          <w:p w14:paraId="4BBCCF61" w14:textId="77777777" w:rsidR="002606BD" w:rsidRPr="00F11C0F" w:rsidRDefault="0066798F" w:rsidP="002606BD">
            <w:pPr>
              <w:rPr>
                <w:rFonts w:ascii="Arial" w:hAnsi="Arial" w:cs="Arial"/>
                <w:sz w:val="24"/>
                <w:szCs w:val="24"/>
              </w:rPr>
            </w:pPr>
            <w:r w:rsidRPr="00F11C0F">
              <w:rPr>
                <w:rFonts w:ascii="Arial" w:hAnsi="Arial" w:cs="Arial"/>
                <w:sz w:val="24"/>
                <w:szCs w:val="24"/>
              </w:rPr>
              <w:t xml:space="preserve">Current </w:t>
            </w:r>
            <w:r w:rsidR="002606BD" w:rsidRPr="00F11C0F">
              <w:rPr>
                <w:rFonts w:ascii="Arial" w:hAnsi="Arial" w:cs="Arial"/>
                <w:sz w:val="24"/>
                <w:szCs w:val="24"/>
              </w:rPr>
              <w:t>Pupil Outcomes</w:t>
            </w:r>
            <w:r w:rsidR="009E0554" w:rsidRPr="00F11C0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8C73426" w14:textId="0478BC36" w:rsidR="0007025B" w:rsidRPr="00F11C0F" w:rsidRDefault="0007025B" w:rsidP="002606B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80" w:type="dxa"/>
          </w:tcPr>
          <w:p w14:paraId="24D26CE9" w14:textId="4C6BEF5D" w:rsidR="002606BD" w:rsidRPr="00F11C0F" w:rsidRDefault="007B3E94" w:rsidP="002606BD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F11C0F">
              <w:rPr>
                <w:rFonts w:ascii="Arial" w:hAnsi="Arial" w:cs="Arial"/>
                <w:i/>
                <w:iCs/>
                <w:color w:val="4472C4" w:themeColor="accent1"/>
                <w:sz w:val="24"/>
                <w:szCs w:val="24"/>
              </w:rPr>
              <w:t>(</w:t>
            </w:r>
            <w:r w:rsidR="00564561">
              <w:rPr>
                <w:rFonts w:ascii="Arial" w:hAnsi="Arial" w:cs="Arial"/>
                <w:i/>
                <w:iCs/>
                <w:color w:val="4472C4" w:themeColor="accent1"/>
                <w:sz w:val="24"/>
                <w:szCs w:val="24"/>
              </w:rPr>
              <w:t>T</w:t>
            </w:r>
            <w:r w:rsidRPr="00F11C0F">
              <w:rPr>
                <w:rFonts w:ascii="Arial" w:hAnsi="Arial" w:cs="Arial"/>
                <w:i/>
                <w:iCs/>
                <w:color w:val="4472C4" w:themeColor="accent1"/>
                <w:sz w:val="24"/>
                <w:szCs w:val="24"/>
              </w:rPr>
              <w:t>hese can be different to the outcomes stated in the element</w:t>
            </w:r>
            <w:r w:rsidR="00A93A97" w:rsidRPr="00F11C0F">
              <w:rPr>
                <w:rFonts w:ascii="Arial" w:hAnsi="Arial" w:cs="Arial"/>
                <w:i/>
                <w:iCs/>
                <w:color w:val="4472C4" w:themeColor="accent1"/>
                <w:sz w:val="24"/>
                <w:szCs w:val="24"/>
              </w:rPr>
              <w:t xml:space="preserve"> 3 application)</w:t>
            </w:r>
          </w:p>
        </w:tc>
      </w:tr>
      <w:tr w:rsidR="002606BD" w:rsidRPr="00F11C0F" w14:paraId="19852CDF" w14:textId="00A20424" w:rsidTr="5C487A77">
        <w:trPr>
          <w:trHeight w:val="300"/>
        </w:trPr>
        <w:tc>
          <w:tcPr>
            <w:tcW w:w="2524" w:type="dxa"/>
          </w:tcPr>
          <w:p w14:paraId="28F3B03D" w14:textId="1D8EC4F8" w:rsidR="002606BD" w:rsidRPr="00F11C0F" w:rsidRDefault="002606BD" w:rsidP="002606BD">
            <w:pPr>
              <w:rPr>
                <w:rFonts w:ascii="Arial" w:hAnsi="Arial" w:cs="Arial"/>
                <w:sz w:val="24"/>
                <w:szCs w:val="24"/>
              </w:rPr>
            </w:pPr>
            <w:r w:rsidRPr="00F11C0F">
              <w:rPr>
                <w:rFonts w:ascii="Arial" w:hAnsi="Arial" w:cs="Arial"/>
                <w:sz w:val="24"/>
                <w:szCs w:val="24"/>
              </w:rPr>
              <w:t xml:space="preserve">Provision provided by school with </w:t>
            </w:r>
            <w:r w:rsidR="00B03356" w:rsidRPr="00F11C0F">
              <w:rPr>
                <w:rFonts w:ascii="Arial" w:hAnsi="Arial" w:cs="Arial"/>
                <w:sz w:val="24"/>
                <w:szCs w:val="24"/>
              </w:rPr>
              <w:t>f</w:t>
            </w:r>
            <w:r w:rsidRPr="00F11C0F">
              <w:rPr>
                <w:rFonts w:ascii="Arial" w:hAnsi="Arial" w:cs="Arial"/>
                <w:sz w:val="24"/>
                <w:szCs w:val="24"/>
              </w:rPr>
              <w:t xml:space="preserve">unding </w:t>
            </w:r>
          </w:p>
          <w:p w14:paraId="3E19CF59" w14:textId="191B39FE" w:rsidR="002606BD" w:rsidRPr="00F11C0F" w:rsidRDefault="002606BD" w:rsidP="002606B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80" w:type="dxa"/>
          </w:tcPr>
          <w:p w14:paraId="62858EA6" w14:textId="63EE517B" w:rsidR="002606BD" w:rsidRPr="00F11C0F" w:rsidRDefault="004358A9" w:rsidP="002606BD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F11C0F">
              <w:rPr>
                <w:rFonts w:ascii="Arial" w:hAnsi="Arial" w:cs="Arial"/>
                <w:i/>
                <w:iCs/>
                <w:color w:val="4472C4" w:themeColor="accent1"/>
                <w:sz w:val="24"/>
                <w:szCs w:val="24"/>
              </w:rPr>
              <w:t>(Please</w:t>
            </w:r>
            <w:r w:rsidR="00311AAE" w:rsidRPr="00F11C0F">
              <w:rPr>
                <w:rFonts w:ascii="Arial" w:hAnsi="Arial" w:cs="Arial"/>
                <w:i/>
                <w:iCs/>
                <w:color w:val="4472C4" w:themeColor="accent1"/>
                <w:sz w:val="24"/>
                <w:szCs w:val="24"/>
              </w:rPr>
              <w:t xml:space="preserve"> </w:t>
            </w:r>
            <w:r w:rsidRPr="00F11C0F">
              <w:rPr>
                <w:rFonts w:ascii="Arial" w:hAnsi="Arial" w:cs="Arial"/>
                <w:i/>
                <w:iCs/>
                <w:color w:val="4472C4" w:themeColor="accent1"/>
                <w:sz w:val="24"/>
                <w:szCs w:val="24"/>
              </w:rPr>
              <w:t xml:space="preserve">include whether a member of staff was </w:t>
            </w:r>
            <w:r w:rsidR="00884DD3" w:rsidRPr="00F11C0F">
              <w:rPr>
                <w:rFonts w:ascii="Arial" w:hAnsi="Arial" w:cs="Arial"/>
                <w:i/>
                <w:iCs/>
                <w:color w:val="4472C4" w:themeColor="accent1"/>
                <w:sz w:val="24"/>
                <w:szCs w:val="24"/>
              </w:rPr>
              <w:t xml:space="preserve">employed, either </w:t>
            </w:r>
            <w:r w:rsidR="002A27D3" w:rsidRPr="00F11C0F">
              <w:rPr>
                <w:rFonts w:ascii="Arial" w:hAnsi="Arial" w:cs="Arial"/>
                <w:i/>
                <w:iCs/>
                <w:color w:val="4472C4" w:themeColor="accent1"/>
                <w:sz w:val="24"/>
                <w:szCs w:val="24"/>
              </w:rPr>
              <w:t xml:space="preserve">on a permanent, temporary or agency basis, </w:t>
            </w:r>
            <w:r w:rsidR="00311AAE" w:rsidRPr="00F11C0F">
              <w:rPr>
                <w:rFonts w:ascii="Arial" w:hAnsi="Arial" w:cs="Arial"/>
                <w:i/>
                <w:iCs/>
                <w:color w:val="4472C4" w:themeColor="accent1"/>
                <w:sz w:val="24"/>
                <w:szCs w:val="24"/>
              </w:rPr>
              <w:t>or whether existing staff were redeployed to provide support.)</w:t>
            </w:r>
          </w:p>
        </w:tc>
      </w:tr>
      <w:tr w:rsidR="00E30954" w:rsidRPr="00F11C0F" w14:paraId="48E71550" w14:textId="77777777" w:rsidTr="5C487A77">
        <w:trPr>
          <w:trHeight w:val="300"/>
        </w:trPr>
        <w:tc>
          <w:tcPr>
            <w:tcW w:w="2524" w:type="dxa"/>
          </w:tcPr>
          <w:p w14:paraId="185A830C" w14:textId="01C6CA99" w:rsidR="00E30954" w:rsidRPr="00F11C0F" w:rsidRDefault="00E30954" w:rsidP="002606BD">
            <w:pPr>
              <w:rPr>
                <w:rFonts w:ascii="Arial" w:hAnsi="Arial" w:cs="Arial"/>
                <w:sz w:val="24"/>
                <w:szCs w:val="24"/>
              </w:rPr>
            </w:pPr>
            <w:r w:rsidRPr="00F11C0F">
              <w:rPr>
                <w:rFonts w:ascii="Arial" w:hAnsi="Arial" w:cs="Arial"/>
                <w:sz w:val="24"/>
                <w:szCs w:val="24"/>
              </w:rPr>
              <w:t>Impact of funding</w:t>
            </w:r>
            <w:r w:rsidR="45E93F86" w:rsidRPr="5E8AED4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45E93F86" w:rsidRPr="08EA5984">
              <w:rPr>
                <w:rFonts w:ascii="Arial" w:hAnsi="Arial" w:cs="Arial"/>
                <w:sz w:val="24"/>
                <w:szCs w:val="24"/>
              </w:rPr>
              <w:t xml:space="preserve">on </w:t>
            </w:r>
            <w:r w:rsidR="45E93F86" w:rsidRPr="227F1E13">
              <w:rPr>
                <w:rFonts w:ascii="Arial" w:hAnsi="Arial" w:cs="Arial"/>
                <w:sz w:val="24"/>
                <w:szCs w:val="24"/>
              </w:rPr>
              <w:t xml:space="preserve">the child or young </w:t>
            </w:r>
            <w:r w:rsidR="45E93F86" w:rsidRPr="1D5BC92B">
              <w:rPr>
                <w:rFonts w:ascii="Arial" w:hAnsi="Arial" w:cs="Arial"/>
                <w:sz w:val="24"/>
                <w:szCs w:val="24"/>
              </w:rPr>
              <w:t xml:space="preserve">person. </w:t>
            </w:r>
          </w:p>
        </w:tc>
        <w:tc>
          <w:tcPr>
            <w:tcW w:w="12780" w:type="dxa"/>
          </w:tcPr>
          <w:p w14:paraId="4C186CB3" w14:textId="49FA846E" w:rsidR="00E30954" w:rsidRPr="00F11C0F" w:rsidRDefault="00F1356E" w:rsidP="002606BD">
            <w:pPr>
              <w:rPr>
                <w:rFonts w:ascii="Arial" w:hAnsi="Arial" w:cs="Arial"/>
                <w:i/>
                <w:iCs/>
                <w:color w:val="4472C4" w:themeColor="accent1"/>
                <w:sz w:val="24"/>
                <w:szCs w:val="24"/>
              </w:rPr>
            </w:pPr>
            <w:r w:rsidRPr="347DB7A2">
              <w:rPr>
                <w:rFonts w:ascii="Arial" w:hAnsi="Arial" w:cs="Arial"/>
                <w:i/>
                <w:iCs/>
                <w:color w:val="4472C4" w:themeColor="accent1"/>
                <w:sz w:val="24"/>
                <w:szCs w:val="24"/>
              </w:rPr>
              <w:t xml:space="preserve">(Please include </w:t>
            </w:r>
            <w:r w:rsidR="71816247" w:rsidRPr="74E35D5B">
              <w:rPr>
                <w:rFonts w:ascii="Arial" w:hAnsi="Arial" w:cs="Arial"/>
                <w:i/>
                <w:iCs/>
                <w:color w:val="4472C4" w:themeColor="accent1"/>
                <w:sz w:val="24"/>
                <w:szCs w:val="24"/>
              </w:rPr>
              <w:t xml:space="preserve">how the funding has </w:t>
            </w:r>
            <w:r w:rsidR="71816247" w:rsidRPr="26490C4F">
              <w:rPr>
                <w:rFonts w:ascii="Arial" w:hAnsi="Arial" w:cs="Arial"/>
                <w:i/>
                <w:iCs/>
                <w:color w:val="4472C4" w:themeColor="accent1"/>
                <w:sz w:val="24"/>
                <w:szCs w:val="24"/>
              </w:rPr>
              <w:t>facilitated</w:t>
            </w:r>
            <w:r w:rsidR="71816247" w:rsidRPr="5F3FA9C1">
              <w:rPr>
                <w:rFonts w:ascii="Arial" w:hAnsi="Arial" w:cs="Arial"/>
                <w:i/>
                <w:iCs/>
                <w:color w:val="4472C4" w:themeColor="accent1"/>
                <w:sz w:val="24"/>
                <w:szCs w:val="24"/>
              </w:rPr>
              <w:t xml:space="preserve"> progress</w:t>
            </w:r>
            <w:r w:rsidR="71816247" w:rsidRPr="26490C4F">
              <w:rPr>
                <w:rFonts w:ascii="Arial" w:hAnsi="Arial" w:cs="Arial"/>
                <w:i/>
                <w:iCs/>
                <w:color w:val="4472C4" w:themeColor="accent1"/>
                <w:sz w:val="24"/>
                <w:szCs w:val="24"/>
              </w:rPr>
              <w:t xml:space="preserve"> </w:t>
            </w:r>
            <w:r w:rsidR="71816247" w:rsidRPr="337548AE">
              <w:rPr>
                <w:rFonts w:ascii="Arial" w:hAnsi="Arial" w:cs="Arial"/>
                <w:i/>
                <w:iCs/>
                <w:color w:val="4472C4" w:themeColor="accent1"/>
                <w:sz w:val="24"/>
                <w:szCs w:val="24"/>
              </w:rPr>
              <w:t xml:space="preserve">e.g. </w:t>
            </w:r>
            <w:r w:rsidR="71816247" w:rsidRPr="7C4DE6F6">
              <w:rPr>
                <w:rFonts w:ascii="Arial" w:hAnsi="Arial" w:cs="Arial"/>
                <w:i/>
                <w:iCs/>
                <w:color w:val="4472C4" w:themeColor="accent1"/>
                <w:sz w:val="24"/>
                <w:szCs w:val="24"/>
              </w:rPr>
              <w:t>data related to outcomes, attendance</w:t>
            </w:r>
            <w:r w:rsidR="71816247" w:rsidRPr="2767A320">
              <w:rPr>
                <w:rFonts w:ascii="Arial" w:hAnsi="Arial" w:cs="Arial"/>
                <w:i/>
                <w:iCs/>
                <w:color w:val="4472C4" w:themeColor="accent1"/>
                <w:sz w:val="24"/>
                <w:szCs w:val="24"/>
              </w:rPr>
              <w:t xml:space="preserve">, rate of </w:t>
            </w:r>
            <w:r w:rsidR="71816247" w:rsidRPr="2562AF81">
              <w:rPr>
                <w:rFonts w:ascii="Arial" w:hAnsi="Arial" w:cs="Arial"/>
                <w:i/>
                <w:iCs/>
                <w:color w:val="4472C4" w:themeColor="accent1"/>
                <w:sz w:val="24"/>
                <w:szCs w:val="24"/>
              </w:rPr>
              <w:t xml:space="preserve">attainment, small </w:t>
            </w:r>
            <w:r w:rsidR="71816247" w:rsidRPr="25ABA38F">
              <w:rPr>
                <w:rFonts w:ascii="Arial" w:hAnsi="Arial" w:cs="Arial"/>
                <w:i/>
                <w:iCs/>
                <w:color w:val="4472C4" w:themeColor="accent1"/>
                <w:sz w:val="24"/>
                <w:szCs w:val="24"/>
              </w:rPr>
              <w:t>step progress</w:t>
            </w:r>
            <w:r w:rsidR="71816247" w:rsidRPr="05736DC4">
              <w:rPr>
                <w:rFonts w:ascii="Arial" w:hAnsi="Arial" w:cs="Arial"/>
                <w:i/>
                <w:iCs/>
                <w:color w:val="4472C4" w:themeColor="accent1"/>
                <w:sz w:val="24"/>
                <w:szCs w:val="24"/>
              </w:rPr>
              <w:t>,</w:t>
            </w:r>
            <w:r w:rsidR="71816247" w:rsidRPr="56B20546">
              <w:rPr>
                <w:rFonts w:ascii="Arial" w:hAnsi="Arial" w:cs="Arial"/>
                <w:i/>
                <w:iCs/>
                <w:color w:val="4472C4" w:themeColor="accent1"/>
                <w:sz w:val="24"/>
                <w:szCs w:val="24"/>
              </w:rPr>
              <w:t xml:space="preserve"> </w:t>
            </w:r>
            <w:r w:rsidR="71816247" w:rsidRPr="15B02CAA">
              <w:rPr>
                <w:rFonts w:ascii="Arial" w:hAnsi="Arial" w:cs="Arial"/>
                <w:i/>
                <w:iCs/>
                <w:color w:val="4472C4" w:themeColor="accent1"/>
                <w:sz w:val="24"/>
                <w:szCs w:val="24"/>
              </w:rPr>
              <w:t xml:space="preserve">emotional regulation, </w:t>
            </w:r>
            <w:r w:rsidR="71816247" w:rsidRPr="7D470C67">
              <w:rPr>
                <w:rFonts w:ascii="Arial" w:hAnsi="Arial" w:cs="Arial"/>
                <w:i/>
                <w:iCs/>
                <w:color w:val="4472C4" w:themeColor="accent1"/>
                <w:sz w:val="24"/>
                <w:szCs w:val="24"/>
              </w:rPr>
              <w:t xml:space="preserve">social interaction, </w:t>
            </w:r>
            <w:r w:rsidR="71816247" w:rsidRPr="32310C37">
              <w:rPr>
                <w:rFonts w:ascii="Arial" w:hAnsi="Arial" w:cs="Arial"/>
                <w:i/>
                <w:iCs/>
                <w:color w:val="4472C4" w:themeColor="accent1"/>
                <w:sz w:val="24"/>
                <w:szCs w:val="24"/>
              </w:rPr>
              <w:t xml:space="preserve">language development, </w:t>
            </w:r>
            <w:r w:rsidR="0E378DD3" w:rsidRPr="7B8ADD06">
              <w:rPr>
                <w:rFonts w:ascii="Arial" w:hAnsi="Arial" w:cs="Arial"/>
                <w:i/>
                <w:iCs/>
                <w:color w:val="4472C4" w:themeColor="accent1"/>
                <w:sz w:val="24"/>
                <w:szCs w:val="24"/>
              </w:rPr>
              <w:t xml:space="preserve">preparation for </w:t>
            </w:r>
            <w:r w:rsidR="0E378DD3" w:rsidRPr="64CC79F5">
              <w:rPr>
                <w:rFonts w:ascii="Arial" w:hAnsi="Arial" w:cs="Arial"/>
                <w:i/>
                <w:iCs/>
                <w:color w:val="4472C4" w:themeColor="accent1"/>
                <w:sz w:val="24"/>
                <w:szCs w:val="24"/>
              </w:rPr>
              <w:t>adulthood</w:t>
            </w:r>
            <w:r w:rsidR="0E378DD3" w:rsidRPr="5252F6CE">
              <w:rPr>
                <w:rFonts w:ascii="Arial" w:hAnsi="Arial" w:cs="Arial"/>
                <w:i/>
                <w:iCs/>
                <w:color w:val="4472C4" w:themeColor="accent1"/>
                <w:sz w:val="24"/>
                <w:szCs w:val="24"/>
              </w:rPr>
              <w:t xml:space="preserve"> (</w:t>
            </w:r>
            <w:r w:rsidR="0E378DD3" w:rsidRPr="52F4FDAB">
              <w:rPr>
                <w:rFonts w:ascii="Arial" w:hAnsi="Arial" w:cs="Arial"/>
                <w:i/>
                <w:iCs/>
                <w:color w:val="4472C4" w:themeColor="accent1"/>
                <w:sz w:val="24"/>
                <w:szCs w:val="24"/>
              </w:rPr>
              <w:t xml:space="preserve">independence </w:t>
            </w:r>
            <w:r w:rsidR="0E378DD3" w:rsidRPr="226C433D">
              <w:rPr>
                <w:rFonts w:ascii="Arial" w:hAnsi="Arial" w:cs="Arial"/>
                <w:i/>
                <w:iCs/>
                <w:color w:val="4472C4" w:themeColor="accent1"/>
                <w:sz w:val="24"/>
                <w:szCs w:val="24"/>
              </w:rPr>
              <w:t xml:space="preserve">and </w:t>
            </w:r>
            <w:proofErr w:type="spellStart"/>
            <w:proofErr w:type="gramStart"/>
            <w:r w:rsidR="0E378DD3" w:rsidRPr="226C433D">
              <w:rPr>
                <w:rFonts w:ascii="Arial" w:hAnsi="Arial" w:cs="Arial"/>
                <w:i/>
                <w:iCs/>
                <w:color w:val="4472C4" w:themeColor="accent1"/>
                <w:sz w:val="24"/>
                <w:szCs w:val="24"/>
              </w:rPr>
              <w:t>self help</w:t>
            </w:r>
            <w:proofErr w:type="spellEnd"/>
            <w:proofErr w:type="gramEnd"/>
            <w:r w:rsidR="0E378DD3" w:rsidRPr="226C433D">
              <w:rPr>
                <w:rFonts w:ascii="Arial" w:hAnsi="Arial" w:cs="Arial"/>
                <w:i/>
                <w:iCs/>
                <w:color w:val="4472C4" w:themeColor="accent1"/>
                <w:sz w:val="24"/>
                <w:szCs w:val="24"/>
              </w:rPr>
              <w:t xml:space="preserve"> </w:t>
            </w:r>
            <w:r w:rsidR="0E378DD3" w:rsidRPr="73083023">
              <w:rPr>
                <w:rFonts w:ascii="Arial" w:hAnsi="Arial" w:cs="Arial"/>
                <w:i/>
                <w:iCs/>
                <w:color w:val="4472C4" w:themeColor="accent1"/>
                <w:sz w:val="24"/>
                <w:szCs w:val="24"/>
              </w:rPr>
              <w:t>skills)</w:t>
            </w:r>
          </w:p>
          <w:p w14:paraId="63623062" w14:textId="109F80FC" w:rsidR="007451EF" w:rsidRPr="00F11C0F" w:rsidRDefault="007451EF" w:rsidP="002606B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11E0" w:rsidRPr="00F11C0F" w14:paraId="445E4C04" w14:textId="77777777" w:rsidTr="5C487A77">
        <w:trPr>
          <w:trHeight w:val="300"/>
        </w:trPr>
        <w:tc>
          <w:tcPr>
            <w:tcW w:w="2524" w:type="dxa"/>
          </w:tcPr>
          <w:p w14:paraId="610D7A44" w14:textId="77777777" w:rsidR="009211E0" w:rsidRPr="00F11C0F" w:rsidRDefault="009211E0" w:rsidP="002606BD">
            <w:pPr>
              <w:rPr>
                <w:rFonts w:ascii="Arial" w:hAnsi="Arial" w:cs="Arial"/>
                <w:sz w:val="24"/>
                <w:szCs w:val="24"/>
              </w:rPr>
            </w:pPr>
            <w:r w:rsidRPr="00F11C0F">
              <w:rPr>
                <w:rFonts w:ascii="Arial" w:hAnsi="Arial" w:cs="Arial"/>
                <w:sz w:val="24"/>
                <w:szCs w:val="24"/>
              </w:rPr>
              <w:t>Are there any current barriers to progress</w:t>
            </w:r>
            <w:r w:rsidR="00D97BD7" w:rsidRPr="00F11C0F">
              <w:rPr>
                <w:rFonts w:ascii="Arial" w:hAnsi="Arial" w:cs="Arial"/>
                <w:sz w:val="24"/>
                <w:szCs w:val="24"/>
              </w:rPr>
              <w:t>?</w:t>
            </w:r>
          </w:p>
          <w:p w14:paraId="4014BCF7" w14:textId="2D7F69A4" w:rsidR="00640C03" w:rsidRPr="00F11C0F" w:rsidRDefault="00640C03" w:rsidP="002606B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80" w:type="dxa"/>
          </w:tcPr>
          <w:p w14:paraId="76A21DCE" w14:textId="2A53FF07" w:rsidR="009211E0" w:rsidRPr="00F11C0F" w:rsidRDefault="4CF02B71" w:rsidP="002606BD">
            <w:pPr>
              <w:rPr>
                <w:rFonts w:ascii="Arial" w:hAnsi="Arial" w:cs="Arial"/>
                <w:i/>
                <w:color w:val="4472C4" w:themeColor="accent1"/>
                <w:sz w:val="24"/>
                <w:szCs w:val="24"/>
              </w:rPr>
            </w:pPr>
            <w:r w:rsidRPr="2F6D53FF">
              <w:rPr>
                <w:rFonts w:ascii="Arial" w:hAnsi="Arial" w:cs="Arial"/>
                <w:i/>
                <w:color w:val="4472C4" w:themeColor="accent1"/>
                <w:sz w:val="24"/>
                <w:szCs w:val="24"/>
              </w:rPr>
              <w:t xml:space="preserve">Please identify current barriers to progress and any support required to address those barriers. </w:t>
            </w:r>
          </w:p>
        </w:tc>
      </w:tr>
      <w:tr w:rsidR="00DB0CD9" w:rsidRPr="00F11C0F" w14:paraId="34DE29A5" w14:textId="77777777" w:rsidTr="5C487A77">
        <w:trPr>
          <w:trHeight w:val="300"/>
        </w:trPr>
        <w:tc>
          <w:tcPr>
            <w:tcW w:w="2524" w:type="dxa"/>
            <w:shd w:val="clear" w:color="auto" w:fill="auto"/>
          </w:tcPr>
          <w:p w14:paraId="0DD92D2F" w14:textId="77777777" w:rsidR="00DB0CD9" w:rsidRPr="00F11C0F" w:rsidRDefault="00C90211" w:rsidP="002606BD">
            <w:pPr>
              <w:rPr>
                <w:rFonts w:ascii="Arial" w:hAnsi="Arial" w:cs="Arial"/>
                <w:sz w:val="24"/>
                <w:szCs w:val="24"/>
              </w:rPr>
            </w:pPr>
            <w:r w:rsidRPr="00F11C0F">
              <w:rPr>
                <w:rFonts w:ascii="Arial" w:hAnsi="Arial" w:cs="Arial"/>
                <w:sz w:val="24"/>
                <w:szCs w:val="24"/>
              </w:rPr>
              <w:t>Have there be</w:t>
            </w:r>
            <w:r w:rsidR="00F363CB" w:rsidRPr="00F11C0F">
              <w:rPr>
                <w:rFonts w:ascii="Arial" w:hAnsi="Arial" w:cs="Arial"/>
                <w:sz w:val="24"/>
                <w:szCs w:val="24"/>
              </w:rPr>
              <w:t>en any changes to</w:t>
            </w:r>
            <w:r w:rsidR="007E7BD1" w:rsidRPr="00F11C0F">
              <w:rPr>
                <w:rFonts w:ascii="Arial" w:hAnsi="Arial" w:cs="Arial"/>
                <w:sz w:val="24"/>
                <w:szCs w:val="24"/>
              </w:rPr>
              <w:t xml:space="preserve"> the hours </w:t>
            </w:r>
            <w:r w:rsidR="007E7BD1" w:rsidRPr="00F11C0F">
              <w:rPr>
                <w:rFonts w:ascii="Arial" w:hAnsi="Arial" w:cs="Arial"/>
                <w:sz w:val="24"/>
                <w:szCs w:val="24"/>
              </w:rPr>
              <w:lastRenderedPageBreak/>
              <w:t>the CYP is attending school?</w:t>
            </w:r>
          </w:p>
          <w:p w14:paraId="203D5D80" w14:textId="701D2B8E" w:rsidR="00640C03" w:rsidRPr="00F11C0F" w:rsidRDefault="00640C03" w:rsidP="002606B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80" w:type="dxa"/>
            <w:shd w:val="clear" w:color="auto" w:fill="auto"/>
          </w:tcPr>
          <w:p w14:paraId="6D38BE01" w14:textId="4B7BBB10" w:rsidR="00DB0CD9" w:rsidRPr="00F11C0F" w:rsidRDefault="007E7BD1" w:rsidP="5C487A77">
            <w:pPr>
              <w:rPr>
                <w:rFonts w:ascii="Arial" w:hAnsi="Arial" w:cs="Arial"/>
                <w:i/>
                <w:iCs/>
                <w:color w:val="4472C4" w:themeColor="accent1"/>
                <w:sz w:val="24"/>
                <w:szCs w:val="24"/>
              </w:rPr>
            </w:pPr>
            <w:r w:rsidRPr="5C487A77">
              <w:rPr>
                <w:rFonts w:ascii="Arial" w:hAnsi="Arial" w:cs="Arial"/>
                <w:i/>
                <w:iCs/>
                <w:color w:val="4472C4" w:themeColor="accent1"/>
                <w:sz w:val="24"/>
                <w:szCs w:val="24"/>
              </w:rPr>
              <w:lastRenderedPageBreak/>
              <w:t xml:space="preserve">(Please note that if the CYP is on a reduced timetable, school will need to complete a part time timetable notification form, The link for this can be found </w:t>
            </w:r>
            <w:r w:rsidR="2750FD02" w:rsidRPr="5C487A77">
              <w:rPr>
                <w:rFonts w:ascii="Arial" w:hAnsi="Arial" w:cs="Arial"/>
                <w:i/>
                <w:iCs/>
                <w:color w:val="4472C4" w:themeColor="accent1"/>
                <w:sz w:val="24"/>
                <w:szCs w:val="24"/>
              </w:rPr>
              <w:t xml:space="preserve">on the </w:t>
            </w:r>
            <w:hyperlink r:id="rId12">
              <w:r w:rsidR="2750FD02" w:rsidRPr="5C487A77">
                <w:rPr>
                  <w:rStyle w:val="Hyperlink"/>
                  <w:rFonts w:ascii="Arial" w:hAnsi="Arial" w:cs="Arial"/>
                  <w:i/>
                  <w:iCs/>
                  <w:sz w:val="24"/>
                  <w:szCs w:val="24"/>
                </w:rPr>
                <w:t>Extranet</w:t>
              </w:r>
            </w:hyperlink>
            <w:r w:rsidRPr="5C487A77">
              <w:rPr>
                <w:rFonts w:ascii="Arial" w:hAnsi="Arial" w:cs="Arial"/>
                <w:i/>
                <w:iCs/>
                <w:color w:val="4472C4" w:themeColor="accent1"/>
                <w:sz w:val="24"/>
                <w:szCs w:val="24"/>
              </w:rPr>
              <w:t>)</w:t>
            </w:r>
          </w:p>
        </w:tc>
      </w:tr>
      <w:tr w:rsidR="002606BD" w:rsidRPr="00F11C0F" w14:paraId="3CAE2883" w14:textId="16AC27AF" w:rsidTr="5C487A77">
        <w:trPr>
          <w:trHeight w:val="300"/>
        </w:trPr>
        <w:tc>
          <w:tcPr>
            <w:tcW w:w="2524" w:type="dxa"/>
            <w:shd w:val="clear" w:color="auto" w:fill="auto"/>
          </w:tcPr>
          <w:p w14:paraId="1F12BCFB" w14:textId="229D602D" w:rsidR="002606BD" w:rsidRPr="00F11C0F" w:rsidRDefault="00FD7AF3" w:rsidP="002606BD">
            <w:pPr>
              <w:rPr>
                <w:rFonts w:ascii="Arial" w:hAnsi="Arial" w:cs="Arial"/>
                <w:sz w:val="24"/>
                <w:szCs w:val="24"/>
              </w:rPr>
            </w:pPr>
            <w:r w:rsidRPr="00F11C0F">
              <w:rPr>
                <w:rFonts w:ascii="Arial" w:hAnsi="Arial" w:cs="Arial"/>
                <w:sz w:val="24"/>
                <w:szCs w:val="24"/>
              </w:rPr>
              <w:t xml:space="preserve">Has the CYP received any </w:t>
            </w:r>
            <w:r w:rsidR="002606BD" w:rsidRPr="00F11C0F">
              <w:rPr>
                <w:rFonts w:ascii="Arial" w:hAnsi="Arial" w:cs="Arial"/>
                <w:sz w:val="24"/>
                <w:szCs w:val="24"/>
              </w:rPr>
              <w:t>suspension</w:t>
            </w:r>
            <w:r w:rsidR="0026260F" w:rsidRPr="00F11C0F">
              <w:rPr>
                <w:rFonts w:ascii="Arial" w:hAnsi="Arial" w:cs="Arial"/>
                <w:sz w:val="24"/>
                <w:szCs w:val="24"/>
              </w:rPr>
              <w:t>s</w:t>
            </w:r>
            <w:r w:rsidR="002606BD" w:rsidRPr="00F11C0F">
              <w:rPr>
                <w:rFonts w:ascii="Arial" w:hAnsi="Arial" w:cs="Arial"/>
                <w:sz w:val="24"/>
                <w:szCs w:val="24"/>
              </w:rPr>
              <w:t xml:space="preserve"> since</w:t>
            </w:r>
            <w:r w:rsidR="00DB0CD9" w:rsidRPr="00F11C0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0233D" w:rsidRPr="00F11C0F">
              <w:rPr>
                <w:rFonts w:ascii="Arial" w:hAnsi="Arial" w:cs="Arial"/>
                <w:sz w:val="24"/>
                <w:szCs w:val="24"/>
              </w:rPr>
              <w:t>f</w:t>
            </w:r>
            <w:r w:rsidR="002606BD" w:rsidRPr="00F11C0F">
              <w:rPr>
                <w:rFonts w:ascii="Arial" w:hAnsi="Arial" w:cs="Arial"/>
                <w:sz w:val="24"/>
                <w:szCs w:val="24"/>
              </w:rPr>
              <w:t>unding</w:t>
            </w:r>
            <w:r w:rsidR="00391E18" w:rsidRPr="00F11C0F">
              <w:rPr>
                <w:rFonts w:ascii="Arial" w:hAnsi="Arial" w:cs="Arial"/>
                <w:sz w:val="24"/>
                <w:szCs w:val="24"/>
              </w:rPr>
              <w:t xml:space="preserve"> began?</w:t>
            </w:r>
          </w:p>
          <w:p w14:paraId="377EA258" w14:textId="2AC025D6" w:rsidR="002606BD" w:rsidRPr="00F11C0F" w:rsidRDefault="002606BD" w:rsidP="002606B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80" w:type="dxa"/>
            <w:shd w:val="clear" w:color="auto" w:fill="auto"/>
          </w:tcPr>
          <w:p w14:paraId="657B1B45" w14:textId="1B2FC571" w:rsidR="002606BD" w:rsidRPr="00F11C0F" w:rsidRDefault="00FD7AF3" w:rsidP="002606BD">
            <w:pPr>
              <w:rPr>
                <w:rFonts w:ascii="Arial" w:hAnsi="Arial" w:cs="Arial"/>
                <w:i/>
                <w:iCs/>
                <w:color w:val="4472C4" w:themeColor="accent1"/>
                <w:sz w:val="24"/>
                <w:szCs w:val="24"/>
              </w:rPr>
            </w:pPr>
            <w:r w:rsidRPr="00F11C0F">
              <w:rPr>
                <w:rFonts w:ascii="Arial" w:hAnsi="Arial" w:cs="Arial"/>
                <w:i/>
                <w:iCs/>
                <w:color w:val="4472C4" w:themeColor="accent1"/>
                <w:sz w:val="24"/>
                <w:szCs w:val="24"/>
              </w:rPr>
              <w:t>(Please include</w:t>
            </w:r>
            <w:r w:rsidR="005368DB" w:rsidRPr="00F11C0F">
              <w:rPr>
                <w:rFonts w:ascii="Arial" w:hAnsi="Arial" w:cs="Arial"/>
                <w:i/>
                <w:iCs/>
                <w:color w:val="4472C4" w:themeColor="accent1"/>
                <w:sz w:val="24"/>
                <w:szCs w:val="24"/>
              </w:rPr>
              <w:t xml:space="preserve"> the dates, lengths and </w:t>
            </w:r>
            <w:r w:rsidR="00391E18" w:rsidRPr="00F11C0F">
              <w:rPr>
                <w:rFonts w:ascii="Arial" w:hAnsi="Arial" w:cs="Arial"/>
                <w:i/>
                <w:iCs/>
                <w:color w:val="4472C4" w:themeColor="accent1"/>
                <w:sz w:val="24"/>
                <w:szCs w:val="24"/>
              </w:rPr>
              <w:t>circumstances</w:t>
            </w:r>
            <w:r w:rsidR="005368DB" w:rsidRPr="00F11C0F">
              <w:rPr>
                <w:rFonts w:ascii="Arial" w:hAnsi="Arial" w:cs="Arial"/>
                <w:i/>
                <w:iCs/>
                <w:color w:val="4472C4" w:themeColor="accent1"/>
                <w:sz w:val="24"/>
                <w:szCs w:val="24"/>
              </w:rPr>
              <w:t xml:space="preserve"> for any suspensions)</w:t>
            </w:r>
          </w:p>
        </w:tc>
      </w:tr>
      <w:tr w:rsidR="00F147F5" w:rsidRPr="00F11C0F" w14:paraId="5059E249" w14:textId="3D2408F3" w:rsidTr="5C487A77">
        <w:trPr>
          <w:trHeight w:val="502"/>
        </w:trPr>
        <w:tc>
          <w:tcPr>
            <w:tcW w:w="2524" w:type="dxa"/>
            <w:vMerge w:val="restart"/>
            <w:shd w:val="clear" w:color="auto" w:fill="auto"/>
          </w:tcPr>
          <w:p w14:paraId="20EB9AEC" w14:textId="0532E6AA" w:rsidR="00F147F5" w:rsidRPr="00F11C0F" w:rsidRDefault="00F147F5" w:rsidP="002606BD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F11C0F">
              <w:rPr>
                <w:rFonts w:ascii="Arial" w:hAnsi="Arial" w:cs="Arial"/>
                <w:sz w:val="24"/>
                <w:szCs w:val="24"/>
              </w:rPr>
              <w:t>Has the CYP accessed any Alternative Provision</w:t>
            </w:r>
            <w:r w:rsidR="00391E18" w:rsidRPr="00F11C0F">
              <w:rPr>
                <w:rFonts w:ascii="Arial" w:hAnsi="Arial" w:cs="Arial"/>
                <w:sz w:val="24"/>
                <w:szCs w:val="24"/>
              </w:rPr>
              <w:t xml:space="preserve"> since funding began</w:t>
            </w:r>
            <w:r w:rsidRPr="00F11C0F">
              <w:rPr>
                <w:rFonts w:ascii="Arial" w:hAnsi="Arial" w:cs="Arial"/>
                <w:sz w:val="24"/>
                <w:szCs w:val="24"/>
              </w:rPr>
              <w:t>?</w:t>
            </w:r>
            <w:r w:rsidR="6D50B1CE" w:rsidRPr="0145324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6D50B1CE" w:rsidRPr="25F0161C">
              <w:rPr>
                <w:rFonts w:ascii="Arial" w:hAnsi="Arial" w:cs="Arial"/>
                <w:i/>
                <w:iCs/>
                <w:color w:val="4472C4" w:themeColor="accent1"/>
                <w:sz w:val="24"/>
                <w:szCs w:val="24"/>
              </w:rPr>
              <w:t>Only complete if applicable</w:t>
            </w:r>
          </w:p>
        </w:tc>
        <w:tc>
          <w:tcPr>
            <w:tcW w:w="12780" w:type="dxa"/>
            <w:shd w:val="clear" w:color="auto" w:fill="auto"/>
          </w:tcPr>
          <w:p w14:paraId="2A781650" w14:textId="22B55B0D" w:rsidR="00F147F5" w:rsidRPr="00F11C0F" w:rsidRDefault="00F147F5" w:rsidP="002606BD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F11C0F">
              <w:rPr>
                <w:rFonts w:ascii="Arial" w:hAnsi="Arial" w:cs="Arial"/>
                <w:i/>
                <w:iCs/>
                <w:color w:val="4472C4" w:themeColor="accent1"/>
                <w:sz w:val="24"/>
                <w:szCs w:val="24"/>
              </w:rPr>
              <w:t>Internal AP</w:t>
            </w:r>
            <w:r w:rsidR="00336D4C" w:rsidRPr="00F11C0F">
              <w:rPr>
                <w:rFonts w:ascii="Arial" w:hAnsi="Arial" w:cs="Arial"/>
                <w:i/>
                <w:iCs/>
                <w:color w:val="4472C4" w:themeColor="accent1"/>
                <w:sz w:val="24"/>
                <w:szCs w:val="24"/>
              </w:rPr>
              <w:t xml:space="preserve"> (Please include days and hours)</w:t>
            </w:r>
            <w:r w:rsidRPr="00F11C0F">
              <w:rPr>
                <w:rFonts w:ascii="Arial" w:hAnsi="Arial" w:cs="Arial"/>
                <w:i/>
                <w:iCs/>
                <w:color w:val="4472C4" w:themeColor="accent1"/>
                <w:sz w:val="24"/>
                <w:szCs w:val="24"/>
              </w:rPr>
              <w:t>:</w:t>
            </w:r>
            <w:r w:rsidR="2963F013" w:rsidRPr="0776EB5F">
              <w:rPr>
                <w:rFonts w:ascii="Arial" w:hAnsi="Arial" w:cs="Arial"/>
                <w:i/>
                <w:iCs/>
                <w:color w:val="4472C4" w:themeColor="accent1"/>
                <w:sz w:val="24"/>
                <w:szCs w:val="24"/>
              </w:rPr>
              <w:t xml:space="preserve"> </w:t>
            </w:r>
          </w:p>
        </w:tc>
      </w:tr>
      <w:tr w:rsidR="00F147F5" w:rsidRPr="00F11C0F" w14:paraId="4A9626A9" w14:textId="77777777" w:rsidTr="5C487A77">
        <w:trPr>
          <w:trHeight w:val="501"/>
        </w:trPr>
        <w:tc>
          <w:tcPr>
            <w:tcW w:w="2524" w:type="dxa"/>
            <w:vMerge/>
          </w:tcPr>
          <w:p w14:paraId="2EAFB387" w14:textId="77777777" w:rsidR="00F147F5" w:rsidRPr="00F11C0F" w:rsidRDefault="00F147F5" w:rsidP="002606B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80" w:type="dxa"/>
            <w:shd w:val="clear" w:color="auto" w:fill="auto"/>
          </w:tcPr>
          <w:p w14:paraId="25871750" w14:textId="5E45211B" w:rsidR="00F147F5" w:rsidRPr="00F11C0F" w:rsidRDefault="00F147F5" w:rsidP="002606BD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F11C0F">
              <w:rPr>
                <w:rFonts w:ascii="Arial" w:hAnsi="Arial" w:cs="Arial"/>
                <w:i/>
                <w:iCs/>
                <w:color w:val="4472C4" w:themeColor="accent1"/>
                <w:sz w:val="24"/>
                <w:szCs w:val="24"/>
              </w:rPr>
              <w:t>External AP</w:t>
            </w:r>
            <w:r w:rsidR="00336D4C" w:rsidRPr="00F11C0F">
              <w:rPr>
                <w:rFonts w:ascii="Arial" w:hAnsi="Arial" w:cs="Arial"/>
                <w:i/>
                <w:iCs/>
                <w:color w:val="4472C4" w:themeColor="accent1"/>
                <w:sz w:val="24"/>
                <w:szCs w:val="24"/>
              </w:rPr>
              <w:t xml:space="preserve"> (Please include days and hours):</w:t>
            </w:r>
            <w:r w:rsidR="2AA148B2" w:rsidRPr="6C0F7678">
              <w:rPr>
                <w:rFonts w:ascii="Arial" w:hAnsi="Arial" w:cs="Arial"/>
                <w:i/>
                <w:iCs/>
                <w:color w:val="4472C4" w:themeColor="accent1"/>
                <w:sz w:val="24"/>
                <w:szCs w:val="24"/>
              </w:rPr>
              <w:t xml:space="preserve"> </w:t>
            </w:r>
          </w:p>
        </w:tc>
      </w:tr>
      <w:tr w:rsidR="002606BD" w:rsidRPr="00F11C0F" w14:paraId="3DFA7047" w14:textId="75978BA1" w:rsidTr="5C487A77">
        <w:trPr>
          <w:trHeight w:val="300"/>
        </w:trPr>
        <w:tc>
          <w:tcPr>
            <w:tcW w:w="2524" w:type="dxa"/>
          </w:tcPr>
          <w:p w14:paraId="3E2C4ED1" w14:textId="1CCEF201" w:rsidR="002606BD" w:rsidRPr="00F11C0F" w:rsidRDefault="002606BD" w:rsidP="002606BD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F11C0F">
              <w:rPr>
                <w:rFonts w:ascii="Arial" w:hAnsi="Arial" w:cs="Arial"/>
                <w:sz w:val="24"/>
                <w:szCs w:val="24"/>
              </w:rPr>
              <w:t>EHCP Pathway initiated?</w:t>
            </w:r>
            <w:r w:rsidR="0F176457" w:rsidRPr="2CFAF7C9">
              <w:rPr>
                <w:rFonts w:ascii="Arial" w:hAnsi="Arial" w:cs="Arial"/>
                <w:i/>
                <w:iCs/>
                <w:color w:val="4472C4" w:themeColor="accent1"/>
                <w:sz w:val="24"/>
                <w:szCs w:val="24"/>
              </w:rPr>
              <w:t xml:space="preserve"> Only complete if applicable</w:t>
            </w:r>
          </w:p>
        </w:tc>
        <w:tc>
          <w:tcPr>
            <w:tcW w:w="12780" w:type="dxa"/>
          </w:tcPr>
          <w:p w14:paraId="51D4834B" w14:textId="50ACC30C" w:rsidR="002606BD" w:rsidRPr="00F11C0F" w:rsidRDefault="00391E18" w:rsidP="002606BD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F11C0F">
              <w:rPr>
                <w:rFonts w:ascii="Arial" w:hAnsi="Arial" w:cs="Arial"/>
                <w:i/>
                <w:iCs/>
                <w:color w:val="4472C4" w:themeColor="accent1"/>
                <w:sz w:val="24"/>
                <w:szCs w:val="24"/>
              </w:rPr>
              <w:t>Date</w:t>
            </w:r>
          </w:p>
        </w:tc>
      </w:tr>
      <w:tr w:rsidR="002606BD" w:rsidRPr="00F11C0F" w14:paraId="54BBEEFF" w14:textId="14FEE536" w:rsidTr="5C487A77">
        <w:trPr>
          <w:trHeight w:val="300"/>
        </w:trPr>
        <w:tc>
          <w:tcPr>
            <w:tcW w:w="2524" w:type="dxa"/>
          </w:tcPr>
          <w:p w14:paraId="773EEF21" w14:textId="4355BAC5" w:rsidR="002606BD" w:rsidRPr="00F11C0F" w:rsidRDefault="002606BD" w:rsidP="002606BD">
            <w:pPr>
              <w:rPr>
                <w:rFonts w:ascii="Arial" w:hAnsi="Arial" w:cs="Arial"/>
                <w:sz w:val="24"/>
                <w:szCs w:val="24"/>
              </w:rPr>
            </w:pPr>
            <w:r w:rsidRPr="00F11C0F">
              <w:rPr>
                <w:rFonts w:ascii="Arial" w:hAnsi="Arial" w:cs="Arial"/>
                <w:sz w:val="24"/>
                <w:szCs w:val="24"/>
              </w:rPr>
              <w:t>Any other information?</w:t>
            </w:r>
          </w:p>
          <w:p w14:paraId="3F5A1094" w14:textId="69BEB330" w:rsidR="002606BD" w:rsidRPr="00F11C0F" w:rsidRDefault="002606BD" w:rsidP="002606B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80" w:type="dxa"/>
          </w:tcPr>
          <w:p w14:paraId="11AC0C5B" w14:textId="77777777" w:rsidR="002606BD" w:rsidRPr="00F11C0F" w:rsidRDefault="002606BD" w:rsidP="002606B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88A6961" w14:textId="7ABD17F5" w:rsidR="00C65F33" w:rsidRPr="00F11C0F" w:rsidRDefault="00106D53" w:rsidP="007A5060">
      <w:pPr>
        <w:spacing w:after="0"/>
        <w:rPr>
          <w:rFonts w:ascii="Arial" w:eastAsia="Arial" w:hAnsi="Arial" w:cs="Arial"/>
          <w:b/>
          <w:sz w:val="24"/>
          <w:szCs w:val="24"/>
        </w:rPr>
      </w:pPr>
      <w:r w:rsidRPr="00F11C0F">
        <w:rPr>
          <w:rFonts w:ascii="Arial" w:eastAsia="Arial" w:hAnsi="Arial" w:cs="Arial"/>
          <w:b/>
          <w:bCs/>
          <w:sz w:val="24"/>
          <w:szCs w:val="24"/>
        </w:rPr>
        <w:t>Please return</w:t>
      </w:r>
      <w:r w:rsidR="00C65F33" w:rsidRPr="00F11C0F">
        <w:rPr>
          <w:rFonts w:ascii="Arial" w:eastAsia="Arial" w:hAnsi="Arial" w:cs="Arial"/>
          <w:b/>
          <w:sz w:val="24"/>
          <w:szCs w:val="24"/>
        </w:rPr>
        <w:t>:</w:t>
      </w:r>
    </w:p>
    <w:p w14:paraId="04ABF7C9" w14:textId="35BD3C8E" w:rsidR="00C65F33" w:rsidRPr="00F11C0F" w:rsidRDefault="005678F5" w:rsidP="75A6665D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b/>
          <w:bCs/>
        </w:rPr>
      </w:pPr>
      <w:r w:rsidRPr="75A6665D">
        <w:rPr>
          <w:rFonts w:ascii="Arial" w:eastAsia="Arial" w:hAnsi="Arial" w:cs="Arial"/>
          <w:b/>
          <w:bCs/>
          <w:sz w:val="24"/>
          <w:szCs w:val="24"/>
        </w:rPr>
        <w:t>Th</w:t>
      </w:r>
      <w:r w:rsidR="003D04D6" w:rsidRPr="75A6665D">
        <w:rPr>
          <w:rFonts w:ascii="Arial" w:eastAsia="Arial" w:hAnsi="Arial" w:cs="Arial"/>
          <w:b/>
          <w:bCs/>
          <w:sz w:val="24"/>
          <w:szCs w:val="24"/>
        </w:rPr>
        <w:t xml:space="preserve">e above </w:t>
      </w:r>
      <w:r w:rsidR="66BC3385" w:rsidRPr="75A6665D">
        <w:rPr>
          <w:rFonts w:ascii="Arial" w:eastAsia="Arial" w:hAnsi="Arial" w:cs="Arial"/>
          <w:b/>
          <w:bCs/>
          <w:sz w:val="24"/>
          <w:szCs w:val="24"/>
        </w:rPr>
        <w:t>completed form</w:t>
      </w:r>
    </w:p>
    <w:p w14:paraId="5CE0FBBA" w14:textId="77DBDB98" w:rsidR="00C65F33" w:rsidRPr="00F11C0F" w:rsidRDefault="6420E4C2" w:rsidP="75A6665D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b/>
          <w:bCs/>
        </w:rPr>
      </w:pPr>
      <w:r w:rsidRPr="75A6665D">
        <w:rPr>
          <w:rFonts w:ascii="Arial" w:hAnsi="Arial" w:cs="Arial"/>
          <w:b/>
          <w:bCs/>
          <w:sz w:val="24"/>
          <w:szCs w:val="24"/>
        </w:rPr>
        <w:t xml:space="preserve">A </w:t>
      </w:r>
      <w:r w:rsidR="004B6B12" w:rsidRPr="75A6665D">
        <w:rPr>
          <w:rFonts w:ascii="Arial" w:hAnsi="Arial" w:cs="Arial"/>
          <w:b/>
          <w:bCs/>
          <w:sz w:val="24"/>
          <w:szCs w:val="24"/>
        </w:rPr>
        <w:t>current SEN Support Plan (</w:t>
      </w:r>
      <w:r w:rsidR="2030DA19" w:rsidRPr="75A6665D">
        <w:rPr>
          <w:rFonts w:ascii="Arial" w:hAnsi="Arial" w:cs="Arial"/>
          <w:b/>
          <w:bCs/>
          <w:sz w:val="24"/>
          <w:szCs w:val="24"/>
        </w:rPr>
        <w:t>t</w:t>
      </w:r>
      <w:r w:rsidR="004B6B12" w:rsidRPr="75A6665D">
        <w:rPr>
          <w:rFonts w:ascii="Arial" w:hAnsi="Arial" w:cs="Arial"/>
          <w:b/>
          <w:bCs/>
          <w:sz w:val="24"/>
          <w:szCs w:val="24"/>
        </w:rPr>
        <w:t>his can be School’s own version) which includes evidence of 2 cycles of schools assess, plan do review process</w:t>
      </w:r>
    </w:p>
    <w:p w14:paraId="4EA83D72" w14:textId="25D97031" w:rsidR="00C65F33" w:rsidRPr="00F11C0F" w:rsidRDefault="1ED573F6" w:rsidP="7E2BABA6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b/>
          <w:bCs/>
        </w:rPr>
      </w:pPr>
      <w:r w:rsidRPr="7E2BABA6">
        <w:rPr>
          <w:rFonts w:ascii="Arial" w:hAnsi="Arial" w:cs="Arial"/>
          <w:b/>
          <w:bCs/>
          <w:sz w:val="24"/>
          <w:szCs w:val="24"/>
        </w:rPr>
        <w:t>U</w:t>
      </w:r>
      <w:r w:rsidR="004B6B12" w:rsidRPr="7E2BABA6">
        <w:rPr>
          <w:rFonts w:ascii="Arial" w:hAnsi="Arial" w:cs="Arial"/>
          <w:b/>
          <w:bCs/>
          <w:sz w:val="24"/>
          <w:szCs w:val="24"/>
        </w:rPr>
        <w:t>pdated specific BERA</w:t>
      </w:r>
    </w:p>
    <w:p w14:paraId="627151B0" w14:textId="6DCAA73A" w:rsidR="00C65F33" w:rsidRPr="00F11C0F" w:rsidRDefault="1766135C" w:rsidP="7E2BABA6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b/>
          <w:bCs/>
        </w:rPr>
      </w:pPr>
      <w:r w:rsidRPr="7E2BABA6">
        <w:rPr>
          <w:rFonts w:ascii="Arial" w:hAnsi="Arial" w:cs="Arial"/>
          <w:b/>
          <w:bCs/>
          <w:sz w:val="24"/>
          <w:szCs w:val="24"/>
        </w:rPr>
        <w:t>P</w:t>
      </w:r>
      <w:r w:rsidR="004B6B12" w:rsidRPr="7E2BABA6">
        <w:rPr>
          <w:rFonts w:ascii="Arial" w:hAnsi="Arial" w:cs="Arial"/>
          <w:b/>
          <w:bCs/>
          <w:sz w:val="24"/>
          <w:szCs w:val="24"/>
        </w:rPr>
        <w:t xml:space="preserve">roposed timetable for the </w:t>
      </w:r>
      <w:r w:rsidR="5AB41FB5" w:rsidRPr="7E2BABA6">
        <w:rPr>
          <w:rFonts w:ascii="Arial" w:hAnsi="Arial" w:cs="Arial"/>
          <w:b/>
          <w:bCs/>
          <w:sz w:val="24"/>
          <w:szCs w:val="24"/>
        </w:rPr>
        <w:t xml:space="preserve">second </w:t>
      </w:r>
      <w:r w:rsidR="004B6B12" w:rsidRPr="7E2BABA6">
        <w:rPr>
          <w:rFonts w:ascii="Arial" w:hAnsi="Arial" w:cs="Arial"/>
          <w:b/>
          <w:bCs/>
          <w:sz w:val="24"/>
          <w:szCs w:val="24"/>
        </w:rPr>
        <w:t>year of funding</w:t>
      </w:r>
    </w:p>
    <w:p w14:paraId="2DEDCEBC" w14:textId="77777777" w:rsidR="00C65F33" w:rsidRPr="00F11C0F" w:rsidRDefault="00C65F33" w:rsidP="007A5060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26391721" w14:textId="3057A8A7" w:rsidR="00DB0DCC" w:rsidRPr="00F11C0F" w:rsidRDefault="007A5060" w:rsidP="007A5060">
      <w:pPr>
        <w:spacing w:after="0"/>
        <w:rPr>
          <w:rFonts w:ascii="Arial" w:eastAsia="Arial" w:hAnsi="Arial" w:cs="Arial"/>
          <w:b/>
          <w:bCs/>
          <w:sz w:val="24"/>
          <w:szCs w:val="24"/>
        </w:rPr>
      </w:pPr>
      <w:r w:rsidRPr="00F11C0F">
        <w:rPr>
          <w:rFonts w:ascii="Arial" w:hAnsi="Arial" w:cs="Arial"/>
          <w:b/>
          <w:bCs/>
          <w:sz w:val="24"/>
          <w:szCs w:val="24"/>
        </w:rPr>
        <w:t xml:space="preserve">If you wish, you may also attach </w:t>
      </w:r>
      <w:r w:rsidR="00075DCE" w:rsidRPr="00F11C0F">
        <w:rPr>
          <w:rFonts w:ascii="Arial" w:eastAsia="Arial" w:hAnsi="Arial" w:cs="Arial"/>
          <w:b/>
          <w:bCs/>
          <w:sz w:val="24"/>
          <w:szCs w:val="24"/>
        </w:rPr>
        <w:t xml:space="preserve">any other </w:t>
      </w:r>
      <w:r w:rsidR="00355F56" w:rsidRPr="00F11C0F">
        <w:rPr>
          <w:rFonts w:ascii="Arial" w:eastAsia="Arial" w:hAnsi="Arial" w:cs="Arial"/>
          <w:b/>
          <w:bCs/>
          <w:sz w:val="24"/>
          <w:szCs w:val="24"/>
        </w:rPr>
        <w:t xml:space="preserve">pertinent </w:t>
      </w:r>
      <w:r w:rsidR="00075DCE" w:rsidRPr="00F11C0F">
        <w:rPr>
          <w:rFonts w:ascii="Arial" w:eastAsia="Arial" w:hAnsi="Arial" w:cs="Arial"/>
          <w:b/>
          <w:bCs/>
          <w:sz w:val="24"/>
          <w:szCs w:val="24"/>
        </w:rPr>
        <w:t xml:space="preserve">documentation </w:t>
      </w:r>
      <w:r w:rsidR="00355F56" w:rsidRPr="00F11C0F">
        <w:rPr>
          <w:rFonts w:ascii="Arial" w:eastAsia="Arial" w:hAnsi="Arial" w:cs="Arial"/>
          <w:b/>
          <w:bCs/>
          <w:sz w:val="24"/>
          <w:szCs w:val="24"/>
        </w:rPr>
        <w:t>(</w:t>
      </w:r>
      <w:r w:rsidR="00075DCE" w:rsidRPr="00F11C0F">
        <w:rPr>
          <w:rFonts w:ascii="Arial" w:eastAsia="Arial" w:hAnsi="Arial" w:cs="Arial"/>
          <w:b/>
          <w:bCs/>
          <w:sz w:val="24"/>
          <w:szCs w:val="24"/>
        </w:rPr>
        <w:t>such as updated assessments and report</w:t>
      </w:r>
      <w:r w:rsidR="004956FF" w:rsidRPr="00F11C0F">
        <w:rPr>
          <w:rFonts w:ascii="Arial" w:eastAsia="Arial" w:hAnsi="Arial" w:cs="Arial"/>
          <w:b/>
          <w:bCs/>
          <w:sz w:val="24"/>
          <w:szCs w:val="24"/>
        </w:rPr>
        <w:t>s</w:t>
      </w:r>
      <w:r w:rsidR="00355F56" w:rsidRPr="00F11C0F">
        <w:rPr>
          <w:rFonts w:ascii="Arial" w:eastAsia="Arial" w:hAnsi="Arial" w:cs="Arial"/>
          <w:b/>
          <w:bCs/>
          <w:sz w:val="24"/>
          <w:szCs w:val="24"/>
        </w:rPr>
        <w:t>)</w:t>
      </w:r>
      <w:r w:rsidR="004956FF" w:rsidRPr="00F11C0F">
        <w:rPr>
          <w:rFonts w:ascii="Arial" w:eastAsia="Arial" w:hAnsi="Arial" w:cs="Arial"/>
          <w:b/>
          <w:bCs/>
          <w:sz w:val="24"/>
          <w:szCs w:val="24"/>
        </w:rPr>
        <w:t xml:space="preserve"> </w:t>
      </w:r>
    </w:p>
    <w:p w14:paraId="61FBB994" w14:textId="77777777" w:rsidR="00DB0DCC" w:rsidRPr="00F11C0F" w:rsidRDefault="00DB0DCC" w:rsidP="007A5060">
      <w:pPr>
        <w:spacing w:after="0"/>
        <w:rPr>
          <w:rFonts w:ascii="Arial" w:eastAsia="Arial" w:hAnsi="Arial" w:cs="Arial"/>
          <w:b/>
          <w:bCs/>
          <w:sz w:val="24"/>
          <w:szCs w:val="24"/>
        </w:rPr>
      </w:pPr>
    </w:p>
    <w:p w14:paraId="2EA813E0" w14:textId="5E0DC776" w:rsidR="004961F8" w:rsidRPr="00F11C0F" w:rsidRDefault="00DB0DCC" w:rsidP="004961F8">
      <w:pPr>
        <w:spacing w:after="0"/>
        <w:rPr>
          <w:rFonts w:ascii="Arial" w:eastAsia="Arial" w:hAnsi="Arial" w:cs="Arial"/>
          <w:b/>
          <w:bCs/>
          <w:sz w:val="24"/>
          <w:szCs w:val="24"/>
        </w:rPr>
      </w:pPr>
      <w:r w:rsidRPr="00F11C0F">
        <w:rPr>
          <w:rFonts w:ascii="Arial" w:eastAsia="Arial" w:hAnsi="Arial" w:cs="Arial"/>
          <w:b/>
          <w:bCs/>
          <w:sz w:val="24"/>
          <w:szCs w:val="24"/>
        </w:rPr>
        <w:t xml:space="preserve">Please return the </w:t>
      </w:r>
      <w:r w:rsidR="00C65F33" w:rsidRPr="00F11C0F">
        <w:rPr>
          <w:rFonts w:ascii="Arial" w:eastAsia="Arial" w:hAnsi="Arial" w:cs="Arial"/>
          <w:b/>
          <w:bCs/>
          <w:sz w:val="24"/>
          <w:szCs w:val="24"/>
        </w:rPr>
        <w:t>completed form and attachments to</w:t>
      </w:r>
      <w:r w:rsidR="004956FF" w:rsidRPr="00F11C0F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hyperlink r:id="rId13" w:history="1">
        <w:r w:rsidR="00D12ED4" w:rsidRPr="00F11C0F">
          <w:rPr>
            <w:rStyle w:val="Hyperlink"/>
            <w:rFonts w:ascii="Arial" w:eastAsia="Arial" w:hAnsi="Arial" w:cs="Arial"/>
            <w:b/>
            <w:bCs/>
            <w:sz w:val="24"/>
            <w:szCs w:val="24"/>
          </w:rPr>
          <w:t>sendinclusionfunding@leicester.gov.uk</w:t>
        </w:r>
      </w:hyperlink>
      <w:r w:rsidR="00D12ED4" w:rsidRPr="00F11C0F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005678F5" w:rsidRPr="00F11C0F">
        <w:rPr>
          <w:rFonts w:ascii="Arial" w:eastAsia="Arial" w:hAnsi="Arial" w:cs="Arial"/>
          <w:b/>
          <w:bCs/>
          <w:sz w:val="24"/>
          <w:szCs w:val="24"/>
        </w:rPr>
        <w:t>within 10 working days</w:t>
      </w:r>
    </w:p>
    <w:p w14:paraId="7F2AEA62" w14:textId="77777777" w:rsidR="005678F5" w:rsidRPr="00F11C0F" w:rsidRDefault="005678F5" w:rsidP="004961F8">
      <w:pPr>
        <w:spacing w:after="0"/>
        <w:rPr>
          <w:rFonts w:ascii="Arial" w:eastAsia="Arial" w:hAnsi="Arial" w:cs="Arial"/>
          <w:b/>
          <w:bCs/>
          <w:sz w:val="24"/>
          <w:szCs w:val="24"/>
        </w:rPr>
      </w:pPr>
    </w:p>
    <w:p w14:paraId="1D8B94F1" w14:textId="1026F9D3" w:rsidR="00355F56" w:rsidRDefault="007B6F58" w:rsidP="004961F8">
      <w:pPr>
        <w:spacing w:after="0"/>
        <w:rPr>
          <w:rFonts w:ascii="Arial" w:eastAsia="Arial" w:hAnsi="Arial" w:cs="Arial"/>
          <w:b/>
          <w:bCs/>
          <w:sz w:val="24"/>
          <w:szCs w:val="24"/>
        </w:rPr>
      </w:pPr>
      <w:r w:rsidRPr="75A6665D">
        <w:rPr>
          <w:rFonts w:ascii="Arial" w:eastAsia="Arial" w:hAnsi="Arial" w:cs="Arial"/>
          <w:b/>
          <w:bCs/>
          <w:sz w:val="24"/>
          <w:szCs w:val="24"/>
        </w:rPr>
        <w:t>A</w:t>
      </w:r>
      <w:r w:rsidR="00682AF5" w:rsidRPr="75A6665D">
        <w:rPr>
          <w:rFonts w:ascii="Arial" w:eastAsia="Arial" w:hAnsi="Arial" w:cs="Arial"/>
          <w:b/>
          <w:bCs/>
          <w:sz w:val="24"/>
          <w:szCs w:val="24"/>
        </w:rPr>
        <w:t xml:space="preserve">s part of our </w:t>
      </w:r>
      <w:r w:rsidR="0025017E" w:rsidRPr="75A6665D">
        <w:rPr>
          <w:rFonts w:ascii="Arial" w:eastAsia="Arial" w:hAnsi="Arial" w:cs="Arial"/>
          <w:b/>
          <w:bCs/>
          <w:sz w:val="24"/>
          <w:szCs w:val="24"/>
        </w:rPr>
        <w:t>q</w:t>
      </w:r>
      <w:r w:rsidR="00682AF5" w:rsidRPr="75A6665D">
        <w:rPr>
          <w:rFonts w:ascii="Arial" w:eastAsia="Arial" w:hAnsi="Arial" w:cs="Arial"/>
          <w:b/>
          <w:bCs/>
          <w:sz w:val="24"/>
          <w:szCs w:val="24"/>
        </w:rPr>
        <w:t xml:space="preserve">uality </w:t>
      </w:r>
      <w:r w:rsidR="0025017E" w:rsidRPr="75A6665D">
        <w:rPr>
          <w:rFonts w:ascii="Arial" w:eastAsia="Arial" w:hAnsi="Arial" w:cs="Arial"/>
          <w:b/>
          <w:bCs/>
          <w:sz w:val="24"/>
          <w:szCs w:val="24"/>
        </w:rPr>
        <w:t>a</w:t>
      </w:r>
      <w:r w:rsidR="00682AF5" w:rsidRPr="75A6665D">
        <w:rPr>
          <w:rFonts w:ascii="Arial" w:eastAsia="Arial" w:hAnsi="Arial" w:cs="Arial"/>
          <w:b/>
          <w:bCs/>
          <w:sz w:val="24"/>
          <w:szCs w:val="24"/>
        </w:rPr>
        <w:t xml:space="preserve">ssurance </w:t>
      </w:r>
      <w:r w:rsidR="00A83F24" w:rsidRPr="75A6665D">
        <w:rPr>
          <w:rFonts w:ascii="Arial" w:eastAsia="Arial" w:hAnsi="Arial" w:cs="Arial"/>
          <w:b/>
          <w:bCs/>
          <w:sz w:val="24"/>
          <w:szCs w:val="24"/>
        </w:rPr>
        <w:t>processes, you may be contacted</w:t>
      </w:r>
      <w:r w:rsidR="0025017E" w:rsidRPr="75A6665D">
        <w:rPr>
          <w:rFonts w:ascii="Arial" w:eastAsia="Arial" w:hAnsi="Arial" w:cs="Arial"/>
          <w:b/>
          <w:bCs/>
          <w:sz w:val="24"/>
          <w:szCs w:val="24"/>
        </w:rPr>
        <w:t xml:space="preserve"> by a member of </w:t>
      </w:r>
      <w:r w:rsidR="3AEE15FB" w:rsidRPr="75A6665D">
        <w:rPr>
          <w:rFonts w:ascii="Arial" w:eastAsia="Arial" w:hAnsi="Arial" w:cs="Arial"/>
          <w:b/>
          <w:bCs/>
          <w:sz w:val="24"/>
          <w:szCs w:val="24"/>
        </w:rPr>
        <w:t>the Quality Inclusion Team</w:t>
      </w:r>
      <w:r w:rsidR="00A83F24" w:rsidRPr="75A6665D">
        <w:rPr>
          <w:rFonts w:ascii="Arial" w:eastAsia="Arial" w:hAnsi="Arial" w:cs="Arial"/>
          <w:b/>
          <w:bCs/>
          <w:sz w:val="24"/>
          <w:szCs w:val="24"/>
        </w:rPr>
        <w:t xml:space="preserve"> to take part in a </w:t>
      </w:r>
      <w:r w:rsidR="0025017E" w:rsidRPr="75A6665D">
        <w:rPr>
          <w:rFonts w:ascii="Arial" w:eastAsia="Arial" w:hAnsi="Arial" w:cs="Arial"/>
          <w:b/>
          <w:bCs/>
          <w:sz w:val="24"/>
          <w:szCs w:val="24"/>
        </w:rPr>
        <w:t>face-to-face</w:t>
      </w:r>
      <w:r w:rsidR="00A83F24" w:rsidRPr="75A6665D">
        <w:rPr>
          <w:rFonts w:ascii="Arial" w:eastAsia="Arial" w:hAnsi="Arial" w:cs="Arial"/>
          <w:b/>
          <w:bCs/>
          <w:sz w:val="24"/>
          <w:szCs w:val="24"/>
        </w:rPr>
        <w:t xml:space="preserve"> review</w:t>
      </w:r>
      <w:r w:rsidR="00D712CF" w:rsidRPr="75A6665D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00A92BC5" w:rsidRPr="75A6665D">
        <w:rPr>
          <w:rFonts w:ascii="Arial" w:eastAsia="Arial" w:hAnsi="Arial" w:cs="Arial"/>
          <w:b/>
          <w:bCs/>
          <w:sz w:val="24"/>
          <w:szCs w:val="24"/>
        </w:rPr>
        <w:t xml:space="preserve">which will involve an observation of the CYP and </w:t>
      </w:r>
      <w:r w:rsidR="001875A0" w:rsidRPr="75A6665D">
        <w:rPr>
          <w:rFonts w:ascii="Arial" w:eastAsia="Arial" w:hAnsi="Arial" w:cs="Arial"/>
          <w:b/>
          <w:bCs/>
          <w:sz w:val="24"/>
          <w:szCs w:val="24"/>
        </w:rPr>
        <w:t>a discussion</w:t>
      </w:r>
      <w:r w:rsidR="007F0FC9" w:rsidRPr="75A6665D">
        <w:rPr>
          <w:rFonts w:ascii="Arial" w:eastAsia="Arial" w:hAnsi="Arial" w:cs="Arial"/>
          <w:b/>
          <w:bCs/>
          <w:sz w:val="24"/>
          <w:szCs w:val="24"/>
        </w:rPr>
        <w:t xml:space="preserve"> between the school SENDCo and the </w:t>
      </w:r>
      <w:r w:rsidR="062630BD" w:rsidRPr="75A6665D">
        <w:rPr>
          <w:rFonts w:ascii="Arial" w:eastAsia="Arial" w:hAnsi="Arial" w:cs="Arial"/>
          <w:b/>
          <w:bCs/>
          <w:sz w:val="24"/>
          <w:szCs w:val="24"/>
        </w:rPr>
        <w:t xml:space="preserve">QIT </w:t>
      </w:r>
      <w:r w:rsidR="007F0FC9" w:rsidRPr="75A6665D">
        <w:rPr>
          <w:rFonts w:ascii="Arial" w:eastAsia="Arial" w:hAnsi="Arial" w:cs="Arial"/>
          <w:b/>
          <w:bCs/>
          <w:sz w:val="24"/>
          <w:szCs w:val="24"/>
        </w:rPr>
        <w:t>review</w:t>
      </w:r>
      <w:r w:rsidR="7A9C63A9" w:rsidRPr="75A6665D">
        <w:rPr>
          <w:rFonts w:ascii="Arial" w:eastAsia="Arial" w:hAnsi="Arial" w:cs="Arial"/>
          <w:b/>
          <w:bCs/>
          <w:sz w:val="24"/>
          <w:szCs w:val="24"/>
        </w:rPr>
        <w:t xml:space="preserve"> team.</w:t>
      </w:r>
    </w:p>
    <w:p w14:paraId="33142049" w14:textId="77777777" w:rsidR="00C13B1C" w:rsidRDefault="00C13B1C" w:rsidP="004961F8">
      <w:pPr>
        <w:spacing w:after="0"/>
        <w:rPr>
          <w:rFonts w:ascii="Arial" w:eastAsia="Arial" w:hAnsi="Arial" w:cs="Arial"/>
          <w:b/>
          <w:bCs/>
          <w:sz w:val="24"/>
          <w:szCs w:val="24"/>
        </w:rPr>
      </w:pPr>
    </w:p>
    <w:p w14:paraId="62ECB9FD" w14:textId="70853BD0" w:rsidR="002A5067" w:rsidRPr="005D77A7" w:rsidRDefault="00C13B1C" w:rsidP="00946272">
      <w:pPr>
        <w:spacing w:after="0"/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005D77A7">
        <w:rPr>
          <w:rFonts w:ascii="Arial" w:eastAsia="Arial" w:hAnsi="Arial" w:cs="Arial"/>
          <w:b/>
          <w:bCs/>
          <w:sz w:val="24"/>
          <w:szCs w:val="24"/>
        </w:rPr>
        <w:t>If the review documentation is not re</w:t>
      </w:r>
      <w:r w:rsidR="00062AF4" w:rsidRPr="005D77A7">
        <w:rPr>
          <w:rFonts w:ascii="Arial" w:eastAsia="Arial" w:hAnsi="Arial" w:cs="Arial"/>
          <w:b/>
          <w:bCs/>
          <w:sz w:val="24"/>
          <w:szCs w:val="24"/>
        </w:rPr>
        <w:t xml:space="preserve">turned within 10 working </w:t>
      </w:r>
      <w:proofErr w:type="gramStart"/>
      <w:r w:rsidR="00062AF4" w:rsidRPr="005D77A7">
        <w:rPr>
          <w:rFonts w:ascii="Arial" w:eastAsia="Arial" w:hAnsi="Arial" w:cs="Arial"/>
          <w:b/>
          <w:bCs/>
          <w:sz w:val="24"/>
          <w:szCs w:val="24"/>
        </w:rPr>
        <w:t>days</w:t>
      </w:r>
      <w:proofErr w:type="gramEnd"/>
      <w:r w:rsidR="00707D88" w:rsidRPr="005D77A7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00B00800" w:rsidRPr="005D77A7">
        <w:rPr>
          <w:rFonts w:ascii="Arial" w:eastAsia="Arial" w:hAnsi="Arial" w:cs="Arial"/>
          <w:b/>
          <w:bCs/>
          <w:sz w:val="24"/>
          <w:szCs w:val="24"/>
        </w:rPr>
        <w:t>we will assume funding is no longer req</w:t>
      </w:r>
      <w:r w:rsidR="00E14065" w:rsidRPr="005D77A7">
        <w:rPr>
          <w:rFonts w:ascii="Arial" w:eastAsia="Arial" w:hAnsi="Arial" w:cs="Arial"/>
          <w:b/>
          <w:bCs/>
          <w:sz w:val="24"/>
          <w:szCs w:val="24"/>
        </w:rPr>
        <w:t>uired</w:t>
      </w:r>
      <w:r w:rsidR="007747CD" w:rsidRPr="005D77A7">
        <w:rPr>
          <w:rFonts w:ascii="Arial" w:eastAsia="Arial" w:hAnsi="Arial" w:cs="Arial"/>
          <w:b/>
          <w:bCs/>
          <w:sz w:val="24"/>
          <w:szCs w:val="24"/>
        </w:rPr>
        <w:t xml:space="preserve"> and </w:t>
      </w:r>
      <w:r w:rsidR="002645F0" w:rsidRPr="005D77A7">
        <w:rPr>
          <w:rFonts w:ascii="Arial" w:eastAsia="Arial" w:hAnsi="Arial" w:cs="Arial"/>
          <w:b/>
          <w:bCs/>
          <w:sz w:val="24"/>
          <w:szCs w:val="24"/>
        </w:rPr>
        <w:t xml:space="preserve">the </w:t>
      </w:r>
      <w:r w:rsidR="007747CD" w:rsidRPr="005D77A7">
        <w:rPr>
          <w:rFonts w:ascii="Arial" w:eastAsia="Arial" w:hAnsi="Arial" w:cs="Arial"/>
          <w:b/>
          <w:bCs/>
          <w:sz w:val="24"/>
          <w:szCs w:val="24"/>
        </w:rPr>
        <w:t>funding will cease</w:t>
      </w:r>
      <w:r w:rsidR="00AC1988" w:rsidRPr="005D77A7">
        <w:rPr>
          <w:rFonts w:ascii="Arial" w:eastAsia="Arial" w:hAnsi="Arial" w:cs="Arial"/>
          <w:b/>
          <w:bCs/>
          <w:sz w:val="24"/>
          <w:szCs w:val="24"/>
        </w:rPr>
        <w:t xml:space="preserve"> at the one-year point</w:t>
      </w:r>
      <w:r w:rsidR="007747CD" w:rsidRPr="005D77A7">
        <w:rPr>
          <w:rFonts w:ascii="Arial" w:eastAsia="Arial" w:hAnsi="Arial" w:cs="Arial"/>
          <w:b/>
          <w:bCs/>
          <w:sz w:val="24"/>
          <w:szCs w:val="24"/>
        </w:rPr>
        <w:t>.</w:t>
      </w:r>
    </w:p>
    <w:p w14:paraId="54AC2D97" w14:textId="636798A1" w:rsidR="7C405C24" w:rsidRDefault="7C405C24" w:rsidP="75A6665D">
      <w:pPr>
        <w:spacing w:after="0"/>
        <w:jc w:val="center"/>
        <w:rPr>
          <w:rFonts w:ascii="Arial" w:eastAsia="Arial" w:hAnsi="Arial" w:cs="Arial"/>
          <w:b/>
          <w:bCs/>
          <w:sz w:val="24"/>
          <w:szCs w:val="24"/>
          <w:u w:val="single"/>
        </w:rPr>
      </w:pPr>
    </w:p>
    <w:sectPr w:rsidR="7C405C24" w:rsidSect="00B550C0">
      <w:pgSz w:w="16838" w:h="11906" w:orient="landscape"/>
      <w:pgMar w:top="720" w:right="720" w:bottom="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828B9" w14:textId="77777777" w:rsidR="00B104D6" w:rsidRDefault="00B104D6" w:rsidP="00FE3DEF">
      <w:pPr>
        <w:spacing w:after="0" w:line="240" w:lineRule="auto"/>
      </w:pPr>
      <w:r>
        <w:separator/>
      </w:r>
    </w:p>
  </w:endnote>
  <w:endnote w:type="continuationSeparator" w:id="0">
    <w:p w14:paraId="58EC0872" w14:textId="77777777" w:rsidR="00B104D6" w:rsidRDefault="00B104D6" w:rsidP="00FE3DEF">
      <w:pPr>
        <w:spacing w:after="0" w:line="240" w:lineRule="auto"/>
      </w:pPr>
      <w:r>
        <w:continuationSeparator/>
      </w:r>
    </w:p>
  </w:endnote>
  <w:endnote w:type="continuationNotice" w:id="1">
    <w:p w14:paraId="760BB7D8" w14:textId="77777777" w:rsidR="00B104D6" w:rsidRDefault="00B104D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75314" w14:textId="77777777" w:rsidR="00B104D6" w:rsidRDefault="00B104D6" w:rsidP="00FE3DEF">
      <w:pPr>
        <w:spacing w:after="0" w:line="240" w:lineRule="auto"/>
      </w:pPr>
      <w:r>
        <w:separator/>
      </w:r>
    </w:p>
  </w:footnote>
  <w:footnote w:type="continuationSeparator" w:id="0">
    <w:p w14:paraId="28E4D620" w14:textId="77777777" w:rsidR="00B104D6" w:rsidRDefault="00B104D6" w:rsidP="00FE3DEF">
      <w:pPr>
        <w:spacing w:after="0" w:line="240" w:lineRule="auto"/>
      </w:pPr>
      <w:r>
        <w:continuationSeparator/>
      </w:r>
    </w:p>
  </w:footnote>
  <w:footnote w:type="continuationNotice" w:id="1">
    <w:p w14:paraId="46E91B51" w14:textId="77777777" w:rsidR="00B104D6" w:rsidRDefault="00B104D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C78B4"/>
    <w:multiLevelType w:val="hybridMultilevel"/>
    <w:tmpl w:val="E5DA89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34AC50"/>
    <w:multiLevelType w:val="hybridMultilevel"/>
    <w:tmpl w:val="FFFFFFFF"/>
    <w:lvl w:ilvl="0" w:tplc="817A9036">
      <w:start w:val="1"/>
      <w:numFmt w:val="decimal"/>
      <w:lvlText w:val="%1."/>
      <w:lvlJc w:val="left"/>
      <w:pPr>
        <w:ind w:left="720" w:hanging="360"/>
      </w:pPr>
    </w:lvl>
    <w:lvl w:ilvl="1" w:tplc="DD4406B8">
      <w:start w:val="1"/>
      <w:numFmt w:val="lowerLetter"/>
      <w:lvlText w:val="%2."/>
      <w:lvlJc w:val="left"/>
      <w:pPr>
        <w:ind w:left="1440" w:hanging="360"/>
      </w:pPr>
    </w:lvl>
    <w:lvl w:ilvl="2" w:tplc="2020B40C">
      <w:start w:val="1"/>
      <w:numFmt w:val="lowerRoman"/>
      <w:lvlText w:val="%3."/>
      <w:lvlJc w:val="right"/>
      <w:pPr>
        <w:ind w:left="2160" w:hanging="180"/>
      </w:pPr>
    </w:lvl>
    <w:lvl w:ilvl="3" w:tplc="C4C43544">
      <w:start w:val="1"/>
      <w:numFmt w:val="decimal"/>
      <w:lvlText w:val="%4."/>
      <w:lvlJc w:val="left"/>
      <w:pPr>
        <w:ind w:left="2880" w:hanging="360"/>
      </w:pPr>
    </w:lvl>
    <w:lvl w:ilvl="4" w:tplc="0376073A">
      <w:start w:val="1"/>
      <w:numFmt w:val="lowerLetter"/>
      <w:lvlText w:val="%5."/>
      <w:lvlJc w:val="left"/>
      <w:pPr>
        <w:ind w:left="3600" w:hanging="360"/>
      </w:pPr>
    </w:lvl>
    <w:lvl w:ilvl="5" w:tplc="8402BDF6">
      <w:start w:val="1"/>
      <w:numFmt w:val="lowerRoman"/>
      <w:lvlText w:val="%6."/>
      <w:lvlJc w:val="right"/>
      <w:pPr>
        <w:ind w:left="4320" w:hanging="180"/>
      </w:pPr>
    </w:lvl>
    <w:lvl w:ilvl="6" w:tplc="3B72DDC4">
      <w:start w:val="1"/>
      <w:numFmt w:val="decimal"/>
      <w:lvlText w:val="%7."/>
      <w:lvlJc w:val="left"/>
      <w:pPr>
        <w:ind w:left="5040" w:hanging="360"/>
      </w:pPr>
    </w:lvl>
    <w:lvl w:ilvl="7" w:tplc="5882DCF2">
      <w:start w:val="1"/>
      <w:numFmt w:val="lowerLetter"/>
      <w:lvlText w:val="%8."/>
      <w:lvlJc w:val="left"/>
      <w:pPr>
        <w:ind w:left="5760" w:hanging="360"/>
      </w:pPr>
    </w:lvl>
    <w:lvl w:ilvl="8" w:tplc="DD92C1B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C105AF"/>
    <w:multiLevelType w:val="hybridMultilevel"/>
    <w:tmpl w:val="318AE3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FA1E0F"/>
    <w:multiLevelType w:val="hybridMultilevel"/>
    <w:tmpl w:val="FFFFFFFF"/>
    <w:lvl w:ilvl="0" w:tplc="4064B6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C819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F01D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0C16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9E3B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E70D2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90B1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A435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2A48C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1131618">
    <w:abstractNumId w:val="3"/>
  </w:num>
  <w:num w:numId="2" w16cid:durableId="1088498970">
    <w:abstractNumId w:val="0"/>
  </w:num>
  <w:num w:numId="3" w16cid:durableId="1956593449">
    <w:abstractNumId w:val="2"/>
  </w:num>
  <w:num w:numId="4" w16cid:durableId="5500722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5E6"/>
    <w:rsid w:val="0000158B"/>
    <w:rsid w:val="0000233D"/>
    <w:rsid w:val="0000549A"/>
    <w:rsid w:val="0001408C"/>
    <w:rsid w:val="0001709B"/>
    <w:rsid w:val="000217A0"/>
    <w:rsid w:val="0002652F"/>
    <w:rsid w:val="00026F04"/>
    <w:rsid w:val="000313E3"/>
    <w:rsid w:val="00032ED9"/>
    <w:rsid w:val="00033952"/>
    <w:rsid w:val="00034F5A"/>
    <w:rsid w:val="000366BA"/>
    <w:rsid w:val="000403B1"/>
    <w:rsid w:val="000425AB"/>
    <w:rsid w:val="000425ED"/>
    <w:rsid w:val="00046002"/>
    <w:rsid w:val="00054BD4"/>
    <w:rsid w:val="00062AF4"/>
    <w:rsid w:val="000634D9"/>
    <w:rsid w:val="00064AA5"/>
    <w:rsid w:val="0007025B"/>
    <w:rsid w:val="00074652"/>
    <w:rsid w:val="00075DCE"/>
    <w:rsid w:val="000828A0"/>
    <w:rsid w:val="00093CDF"/>
    <w:rsid w:val="000976E2"/>
    <w:rsid w:val="000A008F"/>
    <w:rsid w:val="000A764A"/>
    <w:rsid w:val="000B15C3"/>
    <w:rsid w:val="000B61D0"/>
    <w:rsid w:val="000C309B"/>
    <w:rsid w:val="000C5EDD"/>
    <w:rsid w:val="000D10B2"/>
    <w:rsid w:val="000D4867"/>
    <w:rsid w:val="000D5E4F"/>
    <w:rsid w:val="000D6628"/>
    <w:rsid w:val="000E51EC"/>
    <w:rsid w:val="000F45B8"/>
    <w:rsid w:val="000F5987"/>
    <w:rsid w:val="001037DD"/>
    <w:rsid w:val="00105C0F"/>
    <w:rsid w:val="00105F76"/>
    <w:rsid w:val="00106D53"/>
    <w:rsid w:val="001104DC"/>
    <w:rsid w:val="00110527"/>
    <w:rsid w:val="001140D7"/>
    <w:rsid w:val="00114F40"/>
    <w:rsid w:val="00122714"/>
    <w:rsid w:val="00140498"/>
    <w:rsid w:val="00150100"/>
    <w:rsid w:val="00150909"/>
    <w:rsid w:val="00155356"/>
    <w:rsid w:val="00164D26"/>
    <w:rsid w:val="00175E32"/>
    <w:rsid w:val="00176B87"/>
    <w:rsid w:val="00181870"/>
    <w:rsid w:val="00186F3C"/>
    <w:rsid w:val="001875A0"/>
    <w:rsid w:val="00191CA2"/>
    <w:rsid w:val="001A1DDA"/>
    <w:rsid w:val="001A41AD"/>
    <w:rsid w:val="001B32DC"/>
    <w:rsid w:val="001B400F"/>
    <w:rsid w:val="001C0E8D"/>
    <w:rsid w:val="001C30D6"/>
    <w:rsid w:val="001C4C57"/>
    <w:rsid w:val="001C533A"/>
    <w:rsid w:val="001D161A"/>
    <w:rsid w:val="001D227C"/>
    <w:rsid w:val="001D4078"/>
    <w:rsid w:val="001D6354"/>
    <w:rsid w:val="001E0ADD"/>
    <w:rsid w:val="001E0E23"/>
    <w:rsid w:val="001E1866"/>
    <w:rsid w:val="001E291B"/>
    <w:rsid w:val="001E3D35"/>
    <w:rsid w:val="001E4245"/>
    <w:rsid w:val="001E6A2C"/>
    <w:rsid w:val="001E6D3E"/>
    <w:rsid w:val="001F0B13"/>
    <w:rsid w:val="001F6296"/>
    <w:rsid w:val="001F682C"/>
    <w:rsid w:val="00201BA9"/>
    <w:rsid w:val="00207BD3"/>
    <w:rsid w:val="00216317"/>
    <w:rsid w:val="00234357"/>
    <w:rsid w:val="00245634"/>
    <w:rsid w:val="0025017E"/>
    <w:rsid w:val="002503CD"/>
    <w:rsid w:val="00254B2E"/>
    <w:rsid w:val="002556F7"/>
    <w:rsid w:val="002606BD"/>
    <w:rsid w:val="00261610"/>
    <w:rsid w:val="0026260F"/>
    <w:rsid w:val="0026355C"/>
    <w:rsid w:val="00263E18"/>
    <w:rsid w:val="002645F0"/>
    <w:rsid w:val="002647B9"/>
    <w:rsid w:val="002667D7"/>
    <w:rsid w:val="00281795"/>
    <w:rsid w:val="0028565A"/>
    <w:rsid w:val="00293F31"/>
    <w:rsid w:val="00294631"/>
    <w:rsid w:val="0029650B"/>
    <w:rsid w:val="002A27D3"/>
    <w:rsid w:val="002A5067"/>
    <w:rsid w:val="002B4A64"/>
    <w:rsid w:val="002B4D46"/>
    <w:rsid w:val="002C54E7"/>
    <w:rsid w:val="002C74F2"/>
    <w:rsid w:val="002D4DB1"/>
    <w:rsid w:val="002E44C4"/>
    <w:rsid w:val="002E5485"/>
    <w:rsid w:val="002E5E41"/>
    <w:rsid w:val="002E6027"/>
    <w:rsid w:val="002E7A08"/>
    <w:rsid w:val="002F7A47"/>
    <w:rsid w:val="00301E97"/>
    <w:rsid w:val="00307041"/>
    <w:rsid w:val="00311AAE"/>
    <w:rsid w:val="003225AA"/>
    <w:rsid w:val="003232A4"/>
    <w:rsid w:val="00336D4C"/>
    <w:rsid w:val="003420CA"/>
    <w:rsid w:val="00342DCC"/>
    <w:rsid w:val="00343F95"/>
    <w:rsid w:val="00344576"/>
    <w:rsid w:val="00345ADE"/>
    <w:rsid w:val="00345CA0"/>
    <w:rsid w:val="00350B7E"/>
    <w:rsid w:val="00351260"/>
    <w:rsid w:val="00354DB7"/>
    <w:rsid w:val="00355F56"/>
    <w:rsid w:val="00382FCC"/>
    <w:rsid w:val="003838B7"/>
    <w:rsid w:val="003859B5"/>
    <w:rsid w:val="00391E18"/>
    <w:rsid w:val="00394B92"/>
    <w:rsid w:val="003A133C"/>
    <w:rsid w:val="003A3730"/>
    <w:rsid w:val="003A58C0"/>
    <w:rsid w:val="003B525C"/>
    <w:rsid w:val="003C7C64"/>
    <w:rsid w:val="003D04D6"/>
    <w:rsid w:val="003D0E8D"/>
    <w:rsid w:val="003D1407"/>
    <w:rsid w:val="003D1B62"/>
    <w:rsid w:val="003D3DEA"/>
    <w:rsid w:val="003D6D2D"/>
    <w:rsid w:val="003D6F19"/>
    <w:rsid w:val="003E1CE3"/>
    <w:rsid w:val="003E2B19"/>
    <w:rsid w:val="003E5663"/>
    <w:rsid w:val="00416676"/>
    <w:rsid w:val="00431C43"/>
    <w:rsid w:val="004352D7"/>
    <w:rsid w:val="0043565F"/>
    <w:rsid w:val="004358A9"/>
    <w:rsid w:val="00452AD7"/>
    <w:rsid w:val="00453310"/>
    <w:rsid w:val="00457407"/>
    <w:rsid w:val="004622B6"/>
    <w:rsid w:val="004641A5"/>
    <w:rsid w:val="00471D64"/>
    <w:rsid w:val="00480143"/>
    <w:rsid w:val="0048464B"/>
    <w:rsid w:val="004861F1"/>
    <w:rsid w:val="00486B0F"/>
    <w:rsid w:val="004956FF"/>
    <w:rsid w:val="004961F8"/>
    <w:rsid w:val="004A01DF"/>
    <w:rsid w:val="004B6B12"/>
    <w:rsid w:val="004B6F02"/>
    <w:rsid w:val="004C19B6"/>
    <w:rsid w:val="004C2C93"/>
    <w:rsid w:val="004C3E89"/>
    <w:rsid w:val="004C463F"/>
    <w:rsid w:val="004C650D"/>
    <w:rsid w:val="004D5556"/>
    <w:rsid w:val="004D5C53"/>
    <w:rsid w:val="004E24BD"/>
    <w:rsid w:val="00500A8A"/>
    <w:rsid w:val="0050137E"/>
    <w:rsid w:val="00501B36"/>
    <w:rsid w:val="00506003"/>
    <w:rsid w:val="00510E66"/>
    <w:rsid w:val="00522028"/>
    <w:rsid w:val="00523535"/>
    <w:rsid w:val="00523DD0"/>
    <w:rsid w:val="0053603E"/>
    <w:rsid w:val="005368DB"/>
    <w:rsid w:val="005575AC"/>
    <w:rsid w:val="00564561"/>
    <w:rsid w:val="0056504F"/>
    <w:rsid w:val="005678F5"/>
    <w:rsid w:val="005748C7"/>
    <w:rsid w:val="00574F92"/>
    <w:rsid w:val="00575F3A"/>
    <w:rsid w:val="0057766C"/>
    <w:rsid w:val="00582137"/>
    <w:rsid w:val="00587C5A"/>
    <w:rsid w:val="005C5D84"/>
    <w:rsid w:val="005D00CF"/>
    <w:rsid w:val="005D1696"/>
    <w:rsid w:val="005D77A7"/>
    <w:rsid w:val="005E59D5"/>
    <w:rsid w:val="005E6BFC"/>
    <w:rsid w:val="005F12CC"/>
    <w:rsid w:val="005F7362"/>
    <w:rsid w:val="006031DF"/>
    <w:rsid w:val="006038D6"/>
    <w:rsid w:val="00603F48"/>
    <w:rsid w:val="00614853"/>
    <w:rsid w:val="00615E4B"/>
    <w:rsid w:val="006167B9"/>
    <w:rsid w:val="00634440"/>
    <w:rsid w:val="00635F6B"/>
    <w:rsid w:val="00640C03"/>
    <w:rsid w:val="00641576"/>
    <w:rsid w:val="006536AA"/>
    <w:rsid w:val="0065725D"/>
    <w:rsid w:val="00665C36"/>
    <w:rsid w:val="0066666F"/>
    <w:rsid w:val="0066798F"/>
    <w:rsid w:val="00667E1F"/>
    <w:rsid w:val="00673E74"/>
    <w:rsid w:val="006743D2"/>
    <w:rsid w:val="00676737"/>
    <w:rsid w:val="00682009"/>
    <w:rsid w:val="00682AF5"/>
    <w:rsid w:val="00682CFF"/>
    <w:rsid w:val="00685476"/>
    <w:rsid w:val="00692533"/>
    <w:rsid w:val="00694CCF"/>
    <w:rsid w:val="00694FEB"/>
    <w:rsid w:val="006A3129"/>
    <w:rsid w:val="006A75C2"/>
    <w:rsid w:val="006B14DA"/>
    <w:rsid w:val="006B1844"/>
    <w:rsid w:val="006B3189"/>
    <w:rsid w:val="006B7C2D"/>
    <w:rsid w:val="006C0D41"/>
    <w:rsid w:val="006C1386"/>
    <w:rsid w:val="006C73DE"/>
    <w:rsid w:val="006C77E7"/>
    <w:rsid w:val="006D3E7A"/>
    <w:rsid w:val="006D696C"/>
    <w:rsid w:val="006E3DEF"/>
    <w:rsid w:val="006E5E2B"/>
    <w:rsid w:val="006E6FA8"/>
    <w:rsid w:val="0070014D"/>
    <w:rsid w:val="00700F4B"/>
    <w:rsid w:val="007042E5"/>
    <w:rsid w:val="00707D88"/>
    <w:rsid w:val="0071218B"/>
    <w:rsid w:val="00712F72"/>
    <w:rsid w:val="00722B02"/>
    <w:rsid w:val="007451EF"/>
    <w:rsid w:val="00754DDF"/>
    <w:rsid w:val="0075554D"/>
    <w:rsid w:val="0075620C"/>
    <w:rsid w:val="00761323"/>
    <w:rsid w:val="00761D4D"/>
    <w:rsid w:val="007639C9"/>
    <w:rsid w:val="00764106"/>
    <w:rsid w:val="007747CD"/>
    <w:rsid w:val="007812D4"/>
    <w:rsid w:val="00784AE8"/>
    <w:rsid w:val="00792F5E"/>
    <w:rsid w:val="0079343A"/>
    <w:rsid w:val="0079530A"/>
    <w:rsid w:val="007A36CE"/>
    <w:rsid w:val="007A5060"/>
    <w:rsid w:val="007A7DF1"/>
    <w:rsid w:val="007B0AA8"/>
    <w:rsid w:val="007B3E94"/>
    <w:rsid w:val="007B6F58"/>
    <w:rsid w:val="007C5EA8"/>
    <w:rsid w:val="007C70FD"/>
    <w:rsid w:val="007D495C"/>
    <w:rsid w:val="007D6A9D"/>
    <w:rsid w:val="007E3CF9"/>
    <w:rsid w:val="007E414F"/>
    <w:rsid w:val="007E7BD1"/>
    <w:rsid w:val="007F09AB"/>
    <w:rsid w:val="007F0FC9"/>
    <w:rsid w:val="007F3F8D"/>
    <w:rsid w:val="00815908"/>
    <w:rsid w:val="0081697F"/>
    <w:rsid w:val="008250AD"/>
    <w:rsid w:val="00825F9C"/>
    <w:rsid w:val="008313AF"/>
    <w:rsid w:val="0083633E"/>
    <w:rsid w:val="00836FA7"/>
    <w:rsid w:val="00853147"/>
    <w:rsid w:val="00855951"/>
    <w:rsid w:val="00860CD0"/>
    <w:rsid w:val="00862FCD"/>
    <w:rsid w:val="00865883"/>
    <w:rsid w:val="00876CEA"/>
    <w:rsid w:val="00881098"/>
    <w:rsid w:val="00884DD3"/>
    <w:rsid w:val="008873E2"/>
    <w:rsid w:val="00887D92"/>
    <w:rsid w:val="00894553"/>
    <w:rsid w:val="00897157"/>
    <w:rsid w:val="008A076D"/>
    <w:rsid w:val="008A7C74"/>
    <w:rsid w:val="008B1262"/>
    <w:rsid w:val="008C3AAC"/>
    <w:rsid w:val="008C50FA"/>
    <w:rsid w:val="008C5BCE"/>
    <w:rsid w:val="008D15FA"/>
    <w:rsid w:val="008D3905"/>
    <w:rsid w:val="008D54AF"/>
    <w:rsid w:val="008E07B9"/>
    <w:rsid w:val="009052B9"/>
    <w:rsid w:val="00905CA1"/>
    <w:rsid w:val="00906B05"/>
    <w:rsid w:val="00913C39"/>
    <w:rsid w:val="00920B20"/>
    <w:rsid w:val="009211E0"/>
    <w:rsid w:val="00923A30"/>
    <w:rsid w:val="009261A1"/>
    <w:rsid w:val="00932D8E"/>
    <w:rsid w:val="00933222"/>
    <w:rsid w:val="0093609C"/>
    <w:rsid w:val="009415E6"/>
    <w:rsid w:val="009423C0"/>
    <w:rsid w:val="00945428"/>
    <w:rsid w:val="00946272"/>
    <w:rsid w:val="0094656B"/>
    <w:rsid w:val="009475F1"/>
    <w:rsid w:val="00952BB9"/>
    <w:rsid w:val="009560E0"/>
    <w:rsid w:val="009569D9"/>
    <w:rsid w:val="00957A4B"/>
    <w:rsid w:val="00962DCE"/>
    <w:rsid w:val="00962E86"/>
    <w:rsid w:val="00964766"/>
    <w:rsid w:val="00970869"/>
    <w:rsid w:val="00973FD6"/>
    <w:rsid w:val="0097790C"/>
    <w:rsid w:val="00983A86"/>
    <w:rsid w:val="00984740"/>
    <w:rsid w:val="00987080"/>
    <w:rsid w:val="00991689"/>
    <w:rsid w:val="0099281D"/>
    <w:rsid w:val="00992921"/>
    <w:rsid w:val="00996526"/>
    <w:rsid w:val="009A5CB7"/>
    <w:rsid w:val="009C1DF4"/>
    <w:rsid w:val="009C29C4"/>
    <w:rsid w:val="009C45B7"/>
    <w:rsid w:val="009C542D"/>
    <w:rsid w:val="009C7AF5"/>
    <w:rsid w:val="009D1CF8"/>
    <w:rsid w:val="009D20BB"/>
    <w:rsid w:val="009D5168"/>
    <w:rsid w:val="009D745C"/>
    <w:rsid w:val="009E0554"/>
    <w:rsid w:val="009E4E70"/>
    <w:rsid w:val="009F23AD"/>
    <w:rsid w:val="00A01557"/>
    <w:rsid w:val="00A04DC2"/>
    <w:rsid w:val="00A0746F"/>
    <w:rsid w:val="00A11C96"/>
    <w:rsid w:val="00A1317A"/>
    <w:rsid w:val="00A13FE0"/>
    <w:rsid w:val="00A21DCB"/>
    <w:rsid w:val="00A22A31"/>
    <w:rsid w:val="00A306D6"/>
    <w:rsid w:val="00A35654"/>
    <w:rsid w:val="00A35CDB"/>
    <w:rsid w:val="00A4047C"/>
    <w:rsid w:val="00A40AC8"/>
    <w:rsid w:val="00A51E18"/>
    <w:rsid w:val="00A545DD"/>
    <w:rsid w:val="00A55942"/>
    <w:rsid w:val="00A55EFA"/>
    <w:rsid w:val="00A72CE3"/>
    <w:rsid w:val="00A7471A"/>
    <w:rsid w:val="00A74DF6"/>
    <w:rsid w:val="00A80A92"/>
    <w:rsid w:val="00A81945"/>
    <w:rsid w:val="00A82116"/>
    <w:rsid w:val="00A83F24"/>
    <w:rsid w:val="00A84597"/>
    <w:rsid w:val="00A847E6"/>
    <w:rsid w:val="00A85BA3"/>
    <w:rsid w:val="00A92BC5"/>
    <w:rsid w:val="00A934B7"/>
    <w:rsid w:val="00A93A97"/>
    <w:rsid w:val="00A96182"/>
    <w:rsid w:val="00A96E1B"/>
    <w:rsid w:val="00AA4F70"/>
    <w:rsid w:val="00AB4284"/>
    <w:rsid w:val="00AB59C1"/>
    <w:rsid w:val="00AC1988"/>
    <w:rsid w:val="00AC3535"/>
    <w:rsid w:val="00AD0AD0"/>
    <w:rsid w:val="00AD10F5"/>
    <w:rsid w:val="00AF07EA"/>
    <w:rsid w:val="00B00800"/>
    <w:rsid w:val="00B03356"/>
    <w:rsid w:val="00B037D4"/>
    <w:rsid w:val="00B104D6"/>
    <w:rsid w:val="00B22F79"/>
    <w:rsid w:val="00B233DB"/>
    <w:rsid w:val="00B2378B"/>
    <w:rsid w:val="00B31FE4"/>
    <w:rsid w:val="00B32219"/>
    <w:rsid w:val="00B32797"/>
    <w:rsid w:val="00B350D3"/>
    <w:rsid w:val="00B41911"/>
    <w:rsid w:val="00B4198D"/>
    <w:rsid w:val="00B43A61"/>
    <w:rsid w:val="00B550C0"/>
    <w:rsid w:val="00B56374"/>
    <w:rsid w:val="00B57106"/>
    <w:rsid w:val="00B57471"/>
    <w:rsid w:val="00B6300D"/>
    <w:rsid w:val="00B7518F"/>
    <w:rsid w:val="00B76CEC"/>
    <w:rsid w:val="00B80381"/>
    <w:rsid w:val="00B81949"/>
    <w:rsid w:val="00B86E21"/>
    <w:rsid w:val="00B921B6"/>
    <w:rsid w:val="00B946A0"/>
    <w:rsid w:val="00B947A1"/>
    <w:rsid w:val="00BA0A72"/>
    <w:rsid w:val="00BA0E4F"/>
    <w:rsid w:val="00BA1C89"/>
    <w:rsid w:val="00BA2351"/>
    <w:rsid w:val="00BB0790"/>
    <w:rsid w:val="00BB092D"/>
    <w:rsid w:val="00BB71A5"/>
    <w:rsid w:val="00BD3398"/>
    <w:rsid w:val="00BD3985"/>
    <w:rsid w:val="00BE6F9F"/>
    <w:rsid w:val="00BF148A"/>
    <w:rsid w:val="00BF64CC"/>
    <w:rsid w:val="00BF7958"/>
    <w:rsid w:val="00C02544"/>
    <w:rsid w:val="00C037DB"/>
    <w:rsid w:val="00C06A4F"/>
    <w:rsid w:val="00C07ED8"/>
    <w:rsid w:val="00C10D28"/>
    <w:rsid w:val="00C13B1C"/>
    <w:rsid w:val="00C1510C"/>
    <w:rsid w:val="00C3389C"/>
    <w:rsid w:val="00C409EC"/>
    <w:rsid w:val="00C50F5C"/>
    <w:rsid w:val="00C55E50"/>
    <w:rsid w:val="00C63244"/>
    <w:rsid w:val="00C64B3F"/>
    <w:rsid w:val="00C65F33"/>
    <w:rsid w:val="00C6751D"/>
    <w:rsid w:val="00C67ED7"/>
    <w:rsid w:val="00C7554E"/>
    <w:rsid w:val="00C84AE0"/>
    <w:rsid w:val="00C86BFA"/>
    <w:rsid w:val="00C90211"/>
    <w:rsid w:val="00C91DC4"/>
    <w:rsid w:val="00C923DE"/>
    <w:rsid w:val="00CA19CF"/>
    <w:rsid w:val="00CA30B5"/>
    <w:rsid w:val="00CB07C1"/>
    <w:rsid w:val="00CB44A8"/>
    <w:rsid w:val="00CB51D8"/>
    <w:rsid w:val="00CB5EEA"/>
    <w:rsid w:val="00CC1C3A"/>
    <w:rsid w:val="00CD122A"/>
    <w:rsid w:val="00CE2E79"/>
    <w:rsid w:val="00CE3B5A"/>
    <w:rsid w:val="00CE6120"/>
    <w:rsid w:val="00CE6A4C"/>
    <w:rsid w:val="00CF683C"/>
    <w:rsid w:val="00D01F65"/>
    <w:rsid w:val="00D033B7"/>
    <w:rsid w:val="00D03B06"/>
    <w:rsid w:val="00D05BC8"/>
    <w:rsid w:val="00D12ED4"/>
    <w:rsid w:val="00D17FE4"/>
    <w:rsid w:val="00D210A5"/>
    <w:rsid w:val="00D21CE1"/>
    <w:rsid w:val="00D24C41"/>
    <w:rsid w:val="00D262D5"/>
    <w:rsid w:val="00D26C2E"/>
    <w:rsid w:val="00D303D7"/>
    <w:rsid w:val="00D365A1"/>
    <w:rsid w:val="00D3785D"/>
    <w:rsid w:val="00D41180"/>
    <w:rsid w:val="00D41208"/>
    <w:rsid w:val="00D417B1"/>
    <w:rsid w:val="00D44A28"/>
    <w:rsid w:val="00D453D8"/>
    <w:rsid w:val="00D5414E"/>
    <w:rsid w:val="00D62131"/>
    <w:rsid w:val="00D712CF"/>
    <w:rsid w:val="00D745CC"/>
    <w:rsid w:val="00D74E02"/>
    <w:rsid w:val="00D75D39"/>
    <w:rsid w:val="00D90CF8"/>
    <w:rsid w:val="00D97BD7"/>
    <w:rsid w:val="00DB0CD9"/>
    <w:rsid w:val="00DB0DCC"/>
    <w:rsid w:val="00DB4B28"/>
    <w:rsid w:val="00DC0AA1"/>
    <w:rsid w:val="00DC2E23"/>
    <w:rsid w:val="00DD30ED"/>
    <w:rsid w:val="00DD4426"/>
    <w:rsid w:val="00DE0070"/>
    <w:rsid w:val="00DE4DB4"/>
    <w:rsid w:val="00DF6554"/>
    <w:rsid w:val="00E0238A"/>
    <w:rsid w:val="00E04FBA"/>
    <w:rsid w:val="00E14065"/>
    <w:rsid w:val="00E159C5"/>
    <w:rsid w:val="00E25E39"/>
    <w:rsid w:val="00E26182"/>
    <w:rsid w:val="00E30947"/>
    <w:rsid w:val="00E30954"/>
    <w:rsid w:val="00E35B60"/>
    <w:rsid w:val="00E411C6"/>
    <w:rsid w:val="00E4389B"/>
    <w:rsid w:val="00E44423"/>
    <w:rsid w:val="00E45C9C"/>
    <w:rsid w:val="00E46E5C"/>
    <w:rsid w:val="00E50981"/>
    <w:rsid w:val="00E52DC8"/>
    <w:rsid w:val="00E55B36"/>
    <w:rsid w:val="00E56D92"/>
    <w:rsid w:val="00E60E26"/>
    <w:rsid w:val="00E627B7"/>
    <w:rsid w:val="00E67023"/>
    <w:rsid w:val="00E75F67"/>
    <w:rsid w:val="00E83BFA"/>
    <w:rsid w:val="00E91830"/>
    <w:rsid w:val="00E922C8"/>
    <w:rsid w:val="00E93685"/>
    <w:rsid w:val="00E960AF"/>
    <w:rsid w:val="00EA1798"/>
    <w:rsid w:val="00EA42D7"/>
    <w:rsid w:val="00EA6249"/>
    <w:rsid w:val="00EB1631"/>
    <w:rsid w:val="00EB2DC2"/>
    <w:rsid w:val="00EB7D0B"/>
    <w:rsid w:val="00EC2859"/>
    <w:rsid w:val="00ED0721"/>
    <w:rsid w:val="00ED7DEC"/>
    <w:rsid w:val="00EF3CB7"/>
    <w:rsid w:val="00EF6D1C"/>
    <w:rsid w:val="00F00386"/>
    <w:rsid w:val="00F06A09"/>
    <w:rsid w:val="00F101F0"/>
    <w:rsid w:val="00F11073"/>
    <w:rsid w:val="00F11C0F"/>
    <w:rsid w:val="00F1356E"/>
    <w:rsid w:val="00F147F5"/>
    <w:rsid w:val="00F153F3"/>
    <w:rsid w:val="00F3135F"/>
    <w:rsid w:val="00F3442E"/>
    <w:rsid w:val="00F363CB"/>
    <w:rsid w:val="00F37FB6"/>
    <w:rsid w:val="00F61487"/>
    <w:rsid w:val="00F650F5"/>
    <w:rsid w:val="00F73599"/>
    <w:rsid w:val="00F74419"/>
    <w:rsid w:val="00F8083C"/>
    <w:rsid w:val="00F81906"/>
    <w:rsid w:val="00F869D8"/>
    <w:rsid w:val="00F9035E"/>
    <w:rsid w:val="00F91613"/>
    <w:rsid w:val="00F924C0"/>
    <w:rsid w:val="00F9742F"/>
    <w:rsid w:val="00FB1457"/>
    <w:rsid w:val="00FB179C"/>
    <w:rsid w:val="00FB3726"/>
    <w:rsid w:val="00FC5613"/>
    <w:rsid w:val="00FD2B73"/>
    <w:rsid w:val="00FD6154"/>
    <w:rsid w:val="00FD6FB7"/>
    <w:rsid w:val="00FD7AF3"/>
    <w:rsid w:val="00FE14C4"/>
    <w:rsid w:val="00FE3DEF"/>
    <w:rsid w:val="00FF28BA"/>
    <w:rsid w:val="00FF645E"/>
    <w:rsid w:val="0145324F"/>
    <w:rsid w:val="023AA76B"/>
    <w:rsid w:val="03EC50B5"/>
    <w:rsid w:val="04AAEBA1"/>
    <w:rsid w:val="05736DC4"/>
    <w:rsid w:val="062630BD"/>
    <w:rsid w:val="0776EB5F"/>
    <w:rsid w:val="07B8DDB2"/>
    <w:rsid w:val="08EA5984"/>
    <w:rsid w:val="0956BB20"/>
    <w:rsid w:val="09CDBCC5"/>
    <w:rsid w:val="0AF8AB94"/>
    <w:rsid w:val="0B263271"/>
    <w:rsid w:val="0E378DD3"/>
    <w:rsid w:val="0F176457"/>
    <w:rsid w:val="0FA70F12"/>
    <w:rsid w:val="0FE44F05"/>
    <w:rsid w:val="110D61A7"/>
    <w:rsid w:val="12BD137E"/>
    <w:rsid w:val="12FE8317"/>
    <w:rsid w:val="149F3C3B"/>
    <w:rsid w:val="15B02CAA"/>
    <w:rsid w:val="1614C0B8"/>
    <w:rsid w:val="169170FC"/>
    <w:rsid w:val="16CD51B0"/>
    <w:rsid w:val="171959DB"/>
    <w:rsid w:val="1766135C"/>
    <w:rsid w:val="17F7A99C"/>
    <w:rsid w:val="18E3BB55"/>
    <w:rsid w:val="1992C546"/>
    <w:rsid w:val="19984499"/>
    <w:rsid w:val="1A46D98E"/>
    <w:rsid w:val="1C3F6FF4"/>
    <w:rsid w:val="1D46A903"/>
    <w:rsid w:val="1D5BC92B"/>
    <w:rsid w:val="1DE0EDFF"/>
    <w:rsid w:val="1E10A59A"/>
    <w:rsid w:val="1ED573F6"/>
    <w:rsid w:val="1F5260A3"/>
    <w:rsid w:val="1FC4DB58"/>
    <w:rsid w:val="2030DA19"/>
    <w:rsid w:val="226C433D"/>
    <w:rsid w:val="227F1E13"/>
    <w:rsid w:val="24146586"/>
    <w:rsid w:val="24523C8E"/>
    <w:rsid w:val="24DD64D7"/>
    <w:rsid w:val="252CD724"/>
    <w:rsid w:val="2562AF81"/>
    <w:rsid w:val="25ABA38F"/>
    <w:rsid w:val="25E4F174"/>
    <w:rsid w:val="25F0161C"/>
    <w:rsid w:val="26012DCC"/>
    <w:rsid w:val="260D5566"/>
    <w:rsid w:val="26490C4F"/>
    <w:rsid w:val="2750FD02"/>
    <w:rsid w:val="2767A320"/>
    <w:rsid w:val="279CFE2D"/>
    <w:rsid w:val="29075B50"/>
    <w:rsid w:val="295F09BF"/>
    <w:rsid w:val="2963F013"/>
    <w:rsid w:val="29FB1E43"/>
    <w:rsid w:val="2AA148B2"/>
    <w:rsid w:val="2B9D14C7"/>
    <w:rsid w:val="2CD6EC16"/>
    <w:rsid w:val="2CFAF7C9"/>
    <w:rsid w:val="2D5C08D1"/>
    <w:rsid w:val="2E503650"/>
    <w:rsid w:val="2EC476D1"/>
    <w:rsid w:val="2F6D53FF"/>
    <w:rsid w:val="30045324"/>
    <w:rsid w:val="307F5AD9"/>
    <w:rsid w:val="30CC50E4"/>
    <w:rsid w:val="32310C37"/>
    <w:rsid w:val="329E31AF"/>
    <w:rsid w:val="33262654"/>
    <w:rsid w:val="337548AE"/>
    <w:rsid w:val="33A1E9C3"/>
    <w:rsid w:val="33A29801"/>
    <w:rsid w:val="347DB7A2"/>
    <w:rsid w:val="38ADAF21"/>
    <w:rsid w:val="392F23B3"/>
    <w:rsid w:val="3966D6BF"/>
    <w:rsid w:val="3A7B6CAE"/>
    <w:rsid w:val="3AEE15FB"/>
    <w:rsid w:val="3CBE3BB3"/>
    <w:rsid w:val="3DE35155"/>
    <w:rsid w:val="3FD61843"/>
    <w:rsid w:val="40A8EA6D"/>
    <w:rsid w:val="4148C966"/>
    <w:rsid w:val="443EDDA6"/>
    <w:rsid w:val="457077D8"/>
    <w:rsid w:val="45C12CE2"/>
    <w:rsid w:val="45E93F86"/>
    <w:rsid w:val="465DFE6E"/>
    <w:rsid w:val="46B713EE"/>
    <w:rsid w:val="470799A0"/>
    <w:rsid w:val="47FCDA2E"/>
    <w:rsid w:val="487EED2B"/>
    <w:rsid w:val="49572044"/>
    <w:rsid w:val="49E076AA"/>
    <w:rsid w:val="4A4A3EE2"/>
    <w:rsid w:val="4AE4DCFC"/>
    <w:rsid w:val="4BEF6278"/>
    <w:rsid w:val="4C044460"/>
    <w:rsid w:val="4C226971"/>
    <w:rsid w:val="4CF02B71"/>
    <w:rsid w:val="4DB6D68E"/>
    <w:rsid w:val="4ED493D0"/>
    <w:rsid w:val="4F57A41F"/>
    <w:rsid w:val="517D70F7"/>
    <w:rsid w:val="5252F6CE"/>
    <w:rsid w:val="5262245B"/>
    <w:rsid w:val="52F4FDAB"/>
    <w:rsid w:val="54C7FF5D"/>
    <w:rsid w:val="55480777"/>
    <w:rsid w:val="55486C1E"/>
    <w:rsid w:val="55874A44"/>
    <w:rsid w:val="566A5B83"/>
    <w:rsid w:val="56B20546"/>
    <w:rsid w:val="57CC0FAE"/>
    <w:rsid w:val="587F10C1"/>
    <w:rsid w:val="58876996"/>
    <w:rsid w:val="592AD711"/>
    <w:rsid w:val="5A4F5A10"/>
    <w:rsid w:val="5AB41FB5"/>
    <w:rsid w:val="5ACDBE0F"/>
    <w:rsid w:val="5B2A10FA"/>
    <w:rsid w:val="5B893E08"/>
    <w:rsid w:val="5C32553B"/>
    <w:rsid w:val="5C487A77"/>
    <w:rsid w:val="5CA52680"/>
    <w:rsid w:val="5E014DE8"/>
    <w:rsid w:val="5E8AED43"/>
    <w:rsid w:val="5F3FA9C1"/>
    <w:rsid w:val="6278F187"/>
    <w:rsid w:val="628A0AD0"/>
    <w:rsid w:val="629234DB"/>
    <w:rsid w:val="63BB6B0E"/>
    <w:rsid w:val="6420E4C2"/>
    <w:rsid w:val="64397747"/>
    <w:rsid w:val="64CC79F5"/>
    <w:rsid w:val="6604A518"/>
    <w:rsid w:val="66BC3385"/>
    <w:rsid w:val="67250BC0"/>
    <w:rsid w:val="699D1933"/>
    <w:rsid w:val="6A3E811D"/>
    <w:rsid w:val="6AA8DB95"/>
    <w:rsid w:val="6B235D5E"/>
    <w:rsid w:val="6C0F7678"/>
    <w:rsid w:val="6D482843"/>
    <w:rsid w:val="6D50B1CE"/>
    <w:rsid w:val="6F2F15B1"/>
    <w:rsid w:val="71816247"/>
    <w:rsid w:val="72F4581F"/>
    <w:rsid w:val="73083023"/>
    <w:rsid w:val="73156394"/>
    <w:rsid w:val="739C1B98"/>
    <w:rsid w:val="743E12A7"/>
    <w:rsid w:val="746D9AC3"/>
    <w:rsid w:val="74E35D5B"/>
    <w:rsid w:val="75A6665D"/>
    <w:rsid w:val="781F7239"/>
    <w:rsid w:val="79ED62B0"/>
    <w:rsid w:val="7A9C63A9"/>
    <w:rsid w:val="7B8ADD06"/>
    <w:rsid w:val="7C405C24"/>
    <w:rsid w:val="7C4DE6F6"/>
    <w:rsid w:val="7D470C67"/>
    <w:rsid w:val="7DC67FF2"/>
    <w:rsid w:val="7E2BABA6"/>
    <w:rsid w:val="7E2CA7E1"/>
    <w:rsid w:val="7E43607C"/>
    <w:rsid w:val="7EF8ED79"/>
    <w:rsid w:val="7F06038B"/>
    <w:rsid w:val="7F1FAA61"/>
    <w:rsid w:val="7F942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39F6F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41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BE6F9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76B8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E3D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3DEF"/>
  </w:style>
  <w:style w:type="paragraph" w:styleId="Footer">
    <w:name w:val="footer"/>
    <w:basedOn w:val="Normal"/>
    <w:link w:val="FooterChar"/>
    <w:uiPriority w:val="99"/>
    <w:unhideWhenUsed/>
    <w:rsid w:val="00FE3D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3DEF"/>
  </w:style>
  <w:style w:type="character" w:styleId="UnresolvedMention">
    <w:name w:val="Unresolved Mention"/>
    <w:basedOn w:val="DefaultParagraphFont"/>
    <w:uiPriority w:val="99"/>
    <w:semiHidden/>
    <w:unhideWhenUsed/>
    <w:rsid w:val="00D12E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endinclusionfunding@leicester.gov.u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schools.leicester.gov.uk/services/education-welfare-service/part-time-timetable-alternative-provision-notification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D1FDA4EF838045A691ED7661F4430A" ma:contentTypeVersion="10" ma:contentTypeDescription="Create a new document." ma:contentTypeScope="" ma:versionID="a7983f001c4b1e5249de03ccbee321cc">
  <xsd:schema xmlns:xsd="http://www.w3.org/2001/XMLSchema" xmlns:xs="http://www.w3.org/2001/XMLSchema" xmlns:p="http://schemas.microsoft.com/office/2006/metadata/properties" xmlns:ns2="c0ab6a63-7ac0-4cd2-b271-181c326dc021" xmlns:ns3="bfb93b33-99ca-4c74-903f-ad92b2b25d94" targetNamespace="http://schemas.microsoft.com/office/2006/metadata/properties" ma:root="true" ma:fieldsID="ea7b512aac26d337ae94cd21c99e5fcd" ns2:_="" ns3:_="">
    <xsd:import namespace="c0ab6a63-7ac0-4cd2-b271-181c326dc021"/>
    <xsd:import namespace="bfb93b33-99ca-4c74-903f-ad92b2b25d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ab6a63-7ac0-4cd2-b271-181c326dc0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b93b33-99ca-4c74-903f-ad92b2b25d9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50DA4A-064B-4E16-B1F7-179C9F379C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B46A8B-2732-4AF6-89FB-DBA4201DAA5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CEE42FB-A1F3-4297-9ADD-2B8745D412F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F53F46B-4392-4A25-B4D8-E0A3A38F84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ab6a63-7ac0-4cd2-b271-181c326dc021"/>
    <ds:schemaRef ds:uri="bfb93b33-99ca-4c74-903f-ad92b2b25d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437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2025-09-25T11:30:00Z</dcterms:created>
  <dcterms:modified xsi:type="dcterms:W3CDTF">2025-09-25T11:30:00Z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0x01010011D1FDA4EF838045A691ED7661F4430A</vt:lpwstr>
  </property>
</Properties>
</file>