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3B6F" w14:textId="77777777" w:rsidR="001D759C" w:rsidRPr="001D759C" w:rsidRDefault="001D759C" w:rsidP="001D759C">
      <w:pPr>
        <w:rPr>
          <w:rFonts w:ascii="Arial" w:hAnsi="Arial" w:cs="Arial"/>
          <w:sz w:val="28"/>
          <w:szCs w:val="28"/>
        </w:rPr>
      </w:pPr>
      <w:r w:rsidRPr="001D759C">
        <w:rPr>
          <w:rFonts w:ascii="Arial" w:hAnsi="Arial" w:cs="Arial"/>
          <w:noProof/>
        </w:rPr>
        <w:drawing>
          <wp:anchor distT="0" distB="0" distL="114300" distR="114300" simplePos="0" relativeHeight="251659264" behindDoc="0" locked="0" layoutInCell="1" allowOverlap="1" wp14:anchorId="2C14945C" wp14:editId="2E1D2F48">
            <wp:simplePos x="0" y="0"/>
            <wp:positionH relativeFrom="column">
              <wp:posOffset>8372475</wp:posOffset>
            </wp:positionH>
            <wp:positionV relativeFrom="paragraph">
              <wp:posOffset>-504825</wp:posOffset>
            </wp:positionV>
            <wp:extent cx="601980" cy="835025"/>
            <wp:effectExtent l="0" t="0" r="762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 cy="835025"/>
                    </a:xfrm>
                    <a:prstGeom prst="rect">
                      <a:avLst/>
                    </a:prstGeom>
                    <a:noFill/>
                  </pic:spPr>
                </pic:pic>
              </a:graphicData>
            </a:graphic>
            <wp14:sizeRelH relativeFrom="page">
              <wp14:pctWidth>0</wp14:pctWidth>
            </wp14:sizeRelH>
            <wp14:sizeRelV relativeFrom="page">
              <wp14:pctHeight>0</wp14:pctHeight>
            </wp14:sizeRelV>
          </wp:anchor>
        </w:drawing>
      </w:r>
      <w:r w:rsidRPr="001D759C">
        <w:rPr>
          <w:rFonts w:ascii="Arial" w:hAnsi="Arial" w:cs="Arial"/>
          <w:sz w:val="28"/>
          <w:szCs w:val="28"/>
        </w:rPr>
        <w:t xml:space="preserve">Ordinarily Available: BERA      </w:t>
      </w:r>
    </w:p>
    <w:p w14:paraId="33896FB6" w14:textId="5BBD29DF" w:rsidR="001D759C" w:rsidRDefault="001D759C" w:rsidP="00652DFC">
      <w:pPr>
        <w:pStyle w:val="Title"/>
        <w:spacing w:after="240"/>
      </w:pPr>
      <w:r w:rsidRPr="001D759C">
        <w:t>Effective Use of Teaching Assistant Audits</w:t>
      </w:r>
    </w:p>
    <w:p w14:paraId="3A8F71FC" w14:textId="43DE3B80" w:rsidR="001D759C" w:rsidRPr="00652DFC" w:rsidRDefault="00C7289B" w:rsidP="001D759C">
      <w:pPr>
        <w:rPr>
          <w:rFonts w:ascii="Arial" w:hAnsi="Arial" w:cs="Arial"/>
          <w:sz w:val="20"/>
          <w:szCs w:val="20"/>
        </w:rPr>
      </w:pPr>
      <w:r w:rsidRPr="00C7289B">
        <w:rPr>
          <w:rFonts w:ascii="Arial" w:hAnsi="Arial" w:cs="Arial"/>
          <w:sz w:val="20"/>
          <w:szCs w:val="20"/>
        </w:rPr>
        <w:t xml:space="preserve">Prof. J. Sharples, R. Webster and Prof. R Blatchford (2019) </w:t>
      </w:r>
      <w:r w:rsidRPr="00C7289B">
        <w:rPr>
          <w:rFonts w:ascii="Arial" w:hAnsi="Arial" w:cs="Arial"/>
          <w:i/>
          <w:iCs/>
          <w:sz w:val="20"/>
          <w:szCs w:val="20"/>
        </w:rPr>
        <w:t>Making Best Use of Teaching Assistants: Guidance Report</w:t>
      </w:r>
      <w:r w:rsidRPr="00C7289B">
        <w:rPr>
          <w:rFonts w:ascii="Arial" w:hAnsi="Arial" w:cs="Arial"/>
          <w:sz w:val="20"/>
          <w:szCs w:val="20"/>
        </w:rPr>
        <w:t>, Education Endowment Foundation</w:t>
      </w:r>
    </w:p>
    <w:p w14:paraId="4939AAA6" w14:textId="2FC41324" w:rsidR="001D759C" w:rsidRPr="001D759C" w:rsidRDefault="001D759C" w:rsidP="001D759C">
      <w:pPr>
        <w:rPr>
          <w:rFonts w:ascii="Arial" w:hAnsi="Arial" w:cs="Arial"/>
          <w:sz w:val="24"/>
          <w:szCs w:val="24"/>
        </w:rPr>
      </w:pPr>
      <w:r w:rsidRPr="001D759C">
        <w:rPr>
          <w:rFonts w:ascii="Arial" w:hAnsi="Arial" w:cs="Arial"/>
          <w:sz w:val="24"/>
          <w:szCs w:val="24"/>
        </w:rPr>
        <w:t>In class support for individuals and small groups</w:t>
      </w:r>
    </w:p>
    <w:tbl>
      <w:tblPr>
        <w:tblStyle w:val="TableGrid"/>
        <w:tblW w:w="13964" w:type="dxa"/>
        <w:tblLook w:val="04A0" w:firstRow="1" w:lastRow="0" w:firstColumn="1" w:lastColumn="0" w:noHBand="0" w:noVBand="1"/>
      </w:tblPr>
      <w:tblGrid>
        <w:gridCol w:w="3491"/>
        <w:gridCol w:w="3491"/>
        <w:gridCol w:w="668"/>
        <w:gridCol w:w="6314"/>
      </w:tblGrid>
      <w:tr w:rsidR="001D759C" w:rsidRPr="001D759C" w14:paraId="4C7B00E6" w14:textId="77777777" w:rsidTr="00652DFC">
        <w:trPr>
          <w:cantSplit/>
          <w:trHeight w:val="510"/>
          <w:tblHeader/>
        </w:trPr>
        <w:tc>
          <w:tcPr>
            <w:tcW w:w="3491" w:type="dxa"/>
          </w:tcPr>
          <w:p w14:paraId="1B7BAAEF" w14:textId="6754F959" w:rsidR="001D759C" w:rsidRPr="00652DFC" w:rsidRDefault="001D759C" w:rsidP="001D759C">
            <w:pPr>
              <w:rPr>
                <w:rFonts w:ascii="Arial" w:hAnsi="Arial" w:cs="Arial"/>
                <w:b/>
                <w:bCs/>
                <w:sz w:val="24"/>
                <w:szCs w:val="24"/>
              </w:rPr>
            </w:pPr>
            <w:r w:rsidRPr="00652DFC">
              <w:rPr>
                <w:rFonts w:ascii="Arial" w:hAnsi="Arial" w:cs="Arial"/>
                <w:b/>
                <w:bCs/>
                <w:sz w:val="24"/>
                <w:szCs w:val="24"/>
              </w:rPr>
              <w:t xml:space="preserve">Individual Name: </w:t>
            </w:r>
          </w:p>
          <w:p w14:paraId="46739775" w14:textId="768549E1" w:rsidR="001D759C" w:rsidRPr="00652DFC" w:rsidRDefault="001D759C" w:rsidP="001D759C">
            <w:pPr>
              <w:rPr>
                <w:rFonts w:ascii="Arial" w:hAnsi="Arial" w:cs="Arial"/>
                <w:b/>
                <w:bCs/>
              </w:rPr>
            </w:pPr>
            <w:r w:rsidRPr="00652DFC">
              <w:rPr>
                <w:rFonts w:ascii="Arial" w:hAnsi="Arial" w:cs="Arial"/>
                <w:b/>
                <w:bCs/>
                <w:sz w:val="24"/>
                <w:szCs w:val="24"/>
              </w:rPr>
              <w:t>Group size:</w:t>
            </w:r>
          </w:p>
        </w:tc>
        <w:tc>
          <w:tcPr>
            <w:tcW w:w="3491" w:type="dxa"/>
          </w:tcPr>
          <w:p w14:paraId="5B862C8F" w14:textId="31B73EAA" w:rsidR="001D759C" w:rsidRPr="00652DFC" w:rsidRDefault="00652DFC" w:rsidP="001D759C">
            <w:pPr>
              <w:rPr>
                <w:rFonts w:ascii="Arial" w:hAnsi="Arial" w:cs="Arial"/>
                <w:b/>
                <w:bCs/>
              </w:rPr>
            </w:pPr>
            <w:r w:rsidRPr="00652DFC">
              <w:rPr>
                <w:rFonts w:ascii="Arial" w:hAnsi="Arial" w:cs="Arial"/>
                <w:b/>
                <w:bCs/>
              </w:rPr>
              <w:t>Self-Evaluation</w:t>
            </w:r>
          </w:p>
        </w:tc>
        <w:tc>
          <w:tcPr>
            <w:tcW w:w="668" w:type="dxa"/>
          </w:tcPr>
          <w:p w14:paraId="4568479C" w14:textId="409B2AD9" w:rsidR="001D759C" w:rsidRPr="00652DFC" w:rsidRDefault="001172CE" w:rsidP="001D759C">
            <w:pPr>
              <w:rPr>
                <w:rFonts w:ascii="Arial" w:hAnsi="Arial" w:cs="Arial"/>
                <w:b/>
                <w:bCs/>
              </w:rPr>
            </w:pPr>
            <w:r w:rsidRPr="00652DFC">
              <w:rPr>
                <w:rFonts w:ascii="Arial" w:hAnsi="Arial" w:cs="Arial"/>
                <w:b/>
                <w:bCs/>
              </w:rPr>
              <w:t>Y/N</w:t>
            </w:r>
          </w:p>
        </w:tc>
        <w:tc>
          <w:tcPr>
            <w:tcW w:w="6314" w:type="dxa"/>
          </w:tcPr>
          <w:p w14:paraId="4C900775" w14:textId="55B943E8" w:rsidR="001D759C" w:rsidRPr="00652DFC" w:rsidRDefault="001172CE" w:rsidP="001D759C">
            <w:pPr>
              <w:rPr>
                <w:rFonts w:ascii="Arial" w:hAnsi="Arial" w:cs="Arial"/>
                <w:b/>
                <w:bCs/>
              </w:rPr>
            </w:pPr>
            <w:r w:rsidRPr="00652DFC">
              <w:rPr>
                <w:rFonts w:ascii="Arial" w:hAnsi="Arial" w:cs="Arial"/>
                <w:b/>
                <w:bCs/>
                <w:sz w:val="24"/>
                <w:szCs w:val="24"/>
              </w:rPr>
              <w:t>Comments/</w:t>
            </w:r>
            <w:r w:rsidR="001D759C" w:rsidRPr="00652DFC">
              <w:rPr>
                <w:rFonts w:ascii="Arial" w:hAnsi="Arial" w:cs="Arial"/>
                <w:b/>
                <w:bCs/>
                <w:sz w:val="24"/>
                <w:szCs w:val="24"/>
              </w:rPr>
              <w:t xml:space="preserve">Possible Actions </w:t>
            </w:r>
          </w:p>
        </w:tc>
      </w:tr>
      <w:tr w:rsidR="005B0A44" w:rsidRPr="001D759C" w14:paraId="60888838" w14:textId="77777777" w:rsidTr="001172CE">
        <w:trPr>
          <w:trHeight w:val="510"/>
        </w:trPr>
        <w:tc>
          <w:tcPr>
            <w:tcW w:w="3491" w:type="dxa"/>
          </w:tcPr>
          <w:p w14:paraId="492EA154" w14:textId="664098A4" w:rsidR="005B0A44" w:rsidRPr="001D759C" w:rsidRDefault="005B0A44" w:rsidP="001D759C">
            <w:pPr>
              <w:rPr>
                <w:rFonts w:ascii="Arial" w:hAnsi="Arial" w:cs="Arial"/>
                <w:sz w:val="24"/>
                <w:szCs w:val="24"/>
              </w:rPr>
            </w:pPr>
            <w:r>
              <w:rPr>
                <w:rFonts w:ascii="Arial" w:hAnsi="Arial" w:cs="Arial"/>
                <w:sz w:val="24"/>
                <w:szCs w:val="24"/>
              </w:rPr>
              <w:t>TA has recently attended</w:t>
            </w:r>
            <w:r w:rsidR="00B71C78">
              <w:rPr>
                <w:rFonts w:ascii="Arial" w:hAnsi="Arial" w:cs="Arial"/>
                <w:sz w:val="24"/>
                <w:szCs w:val="24"/>
              </w:rPr>
              <w:t xml:space="preserve"> relevant</w:t>
            </w:r>
            <w:r>
              <w:rPr>
                <w:rFonts w:ascii="Arial" w:hAnsi="Arial" w:cs="Arial"/>
                <w:sz w:val="24"/>
                <w:szCs w:val="24"/>
              </w:rPr>
              <w:t xml:space="preserve"> training relating to learning, behavioural, emotional or neurodivergent differences so that they are enabled to support pupil</w:t>
            </w:r>
            <w:r w:rsidR="00B71C78">
              <w:rPr>
                <w:rFonts w:ascii="Arial" w:hAnsi="Arial" w:cs="Arial"/>
                <w:sz w:val="24"/>
                <w:szCs w:val="24"/>
              </w:rPr>
              <w:t>(</w:t>
            </w:r>
            <w:r>
              <w:rPr>
                <w:rFonts w:ascii="Arial" w:hAnsi="Arial" w:cs="Arial"/>
                <w:sz w:val="24"/>
                <w:szCs w:val="24"/>
              </w:rPr>
              <w:t>s</w:t>
            </w:r>
            <w:r w:rsidR="00B71C78">
              <w:rPr>
                <w:rFonts w:ascii="Arial" w:hAnsi="Arial" w:cs="Arial"/>
                <w:sz w:val="24"/>
                <w:szCs w:val="24"/>
              </w:rPr>
              <w:t>)</w:t>
            </w:r>
            <w:r>
              <w:rPr>
                <w:rFonts w:ascii="Arial" w:hAnsi="Arial" w:cs="Arial"/>
                <w:sz w:val="24"/>
                <w:szCs w:val="24"/>
              </w:rPr>
              <w:t>.</w:t>
            </w:r>
          </w:p>
        </w:tc>
        <w:tc>
          <w:tcPr>
            <w:tcW w:w="3491" w:type="dxa"/>
          </w:tcPr>
          <w:p w14:paraId="1CEFF3F3" w14:textId="77777777" w:rsidR="005B0A44" w:rsidRDefault="005B0A44" w:rsidP="001D759C">
            <w:pPr>
              <w:rPr>
                <w:rFonts w:ascii="Arial" w:hAnsi="Arial" w:cs="Arial"/>
                <w:sz w:val="24"/>
                <w:szCs w:val="24"/>
              </w:rPr>
            </w:pPr>
          </w:p>
        </w:tc>
        <w:tc>
          <w:tcPr>
            <w:tcW w:w="668" w:type="dxa"/>
          </w:tcPr>
          <w:p w14:paraId="3C6E825A" w14:textId="77777777" w:rsidR="005B0A44" w:rsidRPr="001D759C" w:rsidRDefault="005B0A44" w:rsidP="001D759C">
            <w:pPr>
              <w:rPr>
                <w:rFonts w:ascii="Arial" w:hAnsi="Arial" w:cs="Arial"/>
                <w:sz w:val="24"/>
                <w:szCs w:val="24"/>
              </w:rPr>
            </w:pPr>
          </w:p>
        </w:tc>
        <w:tc>
          <w:tcPr>
            <w:tcW w:w="6314" w:type="dxa"/>
          </w:tcPr>
          <w:p w14:paraId="768B7EB3" w14:textId="77777777" w:rsidR="005B0A44" w:rsidRPr="001D759C" w:rsidRDefault="005B0A44" w:rsidP="001D759C">
            <w:pPr>
              <w:rPr>
                <w:rFonts w:ascii="Arial" w:hAnsi="Arial" w:cs="Arial"/>
                <w:sz w:val="24"/>
                <w:szCs w:val="24"/>
              </w:rPr>
            </w:pPr>
          </w:p>
        </w:tc>
      </w:tr>
      <w:tr w:rsidR="00A37FC7" w:rsidRPr="001D759C" w14:paraId="37EFF701" w14:textId="77777777" w:rsidTr="001172CE">
        <w:trPr>
          <w:trHeight w:val="510"/>
        </w:trPr>
        <w:tc>
          <w:tcPr>
            <w:tcW w:w="3491" w:type="dxa"/>
          </w:tcPr>
          <w:p w14:paraId="5C7A73DB" w14:textId="572CA80A" w:rsidR="00A37FC7" w:rsidRPr="001D759C" w:rsidRDefault="00A37FC7" w:rsidP="001D759C">
            <w:pPr>
              <w:rPr>
                <w:rFonts w:ascii="Arial" w:hAnsi="Arial" w:cs="Arial"/>
                <w:sz w:val="24"/>
                <w:szCs w:val="24"/>
              </w:rPr>
            </w:pPr>
            <w:r>
              <w:rPr>
                <w:rFonts w:ascii="Arial" w:hAnsi="Arial" w:cs="Arial"/>
                <w:sz w:val="24"/>
                <w:szCs w:val="24"/>
              </w:rPr>
              <w:t>The class teacher has provided planning for the TA to support the learning activity e.g. providing the TA with the key concepts,</w:t>
            </w:r>
            <w:r w:rsidR="005B0A44">
              <w:rPr>
                <w:rFonts w:ascii="Arial" w:hAnsi="Arial" w:cs="Arial"/>
                <w:sz w:val="24"/>
                <w:szCs w:val="24"/>
              </w:rPr>
              <w:t xml:space="preserve"> </w:t>
            </w:r>
            <w:r>
              <w:rPr>
                <w:rFonts w:ascii="Arial" w:hAnsi="Arial" w:cs="Arial"/>
                <w:sz w:val="24"/>
                <w:szCs w:val="24"/>
              </w:rPr>
              <w:t>learning outcomes</w:t>
            </w:r>
            <w:r w:rsidR="005B0A44">
              <w:rPr>
                <w:rFonts w:ascii="Arial" w:hAnsi="Arial" w:cs="Arial"/>
                <w:sz w:val="24"/>
                <w:szCs w:val="24"/>
              </w:rPr>
              <w:t>, what type of feedback is required to complete the task independently</w:t>
            </w:r>
            <w:r w:rsidR="00B71C78">
              <w:rPr>
                <w:rFonts w:ascii="Arial" w:hAnsi="Arial" w:cs="Arial"/>
                <w:sz w:val="24"/>
                <w:szCs w:val="24"/>
              </w:rPr>
              <w:t>.</w:t>
            </w:r>
          </w:p>
        </w:tc>
        <w:tc>
          <w:tcPr>
            <w:tcW w:w="3491" w:type="dxa"/>
          </w:tcPr>
          <w:p w14:paraId="60BB7817" w14:textId="77777777" w:rsidR="00A37FC7" w:rsidRDefault="00A37FC7" w:rsidP="001D759C">
            <w:pPr>
              <w:rPr>
                <w:rFonts w:ascii="Arial" w:hAnsi="Arial" w:cs="Arial"/>
                <w:sz w:val="24"/>
                <w:szCs w:val="24"/>
              </w:rPr>
            </w:pPr>
          </w:p>
        </w:tc>
        <w:tc>
          <w:tcPr>
            <w:tcW w:w="668" w:type="dxa"/>
          </w:tcPr>
          <w:p w14:paraId="12FAFAE7" w14:textId="77777777" w:rsidR="00A37FC7" w:rsidRPr="001D759C" w:rsidRDefault="00A37FC7" w:rsidP="001D759C">
            <w:pPr>
              <w:rPr>
                <w:rFonts w:ascii="Arial" w:hAnsi="Arial" w:cs="Arial"/>
                <w:sz w:val="24"/>
                <w:szCs w:val="24"/>
              </w:rPr>
            </w:pPr>
          </w:p>
        </w:tc>
        <w:tc>
          <w:tcPr>
            <w:tcW w:w="6314" w:type="dxa"/>
          </w:tcPr>
          <w:p w14:paraId="41781CA7" w14:textId="77777777" w:rsidR="00A37FC7" w:rsidRPr="001D759C" w:rsidRDefault="00A37FC7" w:rsidP="001D759C">
            <w:pPr>
              <w:rPr>
                <w:rFonts w:ascii="Arial" w:hAnsi="Arial" w:cs="Arial"/>
                <w:sz w:val="24"/>
                <w:szCs w:val="24"/>
              </w:rPr>
            </w:pPr>
          </w:p>
        </w:tc>
      </w:tr>
      <w:tr w:rsidR="00A37FC7" w:rsidRPr="001D759C" w14:paraId="7A47ADB9" w14:textId="77777777" w:rsidTr="001172CE">
        <w:trPr>
          <w:trHeight w:val="510"/>
        </w:trPr>
        <w:tc>
          <w:tcPr>
            <w:tcW w:w="3491" w:type="dxa"/>
          </w:tcPr>
          <w:p w14:paraId="5AE9FFED" w14:textId="67376704" w:rsidR="00A37FC7" w:rsidRDefault="00A37FC7" w:rsidP="001D759C">
            <w:pPr>
              <w:rPr>
                <w:rFonts w:ascii="Arial" w:hAnsi="Arial" w:cs="Arial"/>
                <w:sz w:val="24"/>
                <w:szCs w:val="24"/>
              </w:rPr>
            </w:pPr>
            <w:r>
              <w:rPr>
                <w:rFonts w:ascii="Arial" w:hAnsi="Arial" w:cs="Arial"/>
                <w:sz w:val="24"/>
                <w:szCs w:val="24"/>
              </w:rPr>
              <w:t>TA is supporting a range of pupils or is working alongside the teacher when working with an individual (not replacing the teacher)</w:t>
            </w:r>
            <w:r w:rsidR="00B71C78">
              <w:rPr>
                <w:rFonts w:ascii="Arial" w:hAnsi="Arial" w:cs="Arial"/>
                <w:sz w:val="24"/>
                <w:szCs w:val="24"/>
              </w:rPr>
              <w:t>.</w:t>
            </w:r>
          </w:p>
        </w:tc>
        <w:tc>
          <w:tcPr>
            <w:tcW w:w="3491" w:type="dxa"/>
          </w:tcPr>
          <w:p w14:paraId="5E0C17A3" w14:textId="77777777" w:rsidR="00A37FC7" w:rsidRDefault="00A37FC7" w:rsidP="001D759C">
            <w:pPr>
              <w:rPr>
                <w:rFonts w:ascii="Arial" w:hAnsi="Arial" w:cs="Arial"/>
                <w:sz w:val="24"/>
                <w:szCs w:val="24"/>
              </w:rPr>
            </w:pPr>
          </w:p>
        </w:tc>
        <w:tc>
          <w:tcPr>
            <w:tcW w:w="668" w:type="dxa"/>
          </w:tcPr>
          <w:p w14:paraId="10F3C1AD" w14:textId="77777777" w:rsidR="00A37FC7" w:rsidRPr="001D759C" w:rsidRDefault="00A37FC7" w:rsidP="001D759C">
            <w:pPr>
              <w:rPr>
                <w:rFonts w:ascii="Arial" w:hAnsi="Arial" w:cs="Arial"/>
                <w:sz w:val="24"/>
                <w:szCs w:val="24"/>
              </w:rPr>
            </w:pPr>
          </w:p>
        </w:tc>
        <w:tc>
          <w:tcPr>
            <w:tcW w:w="6314" w:type="dxa"/>
          </w:tcPr>
          <w:p w14:paraId="7259CE2E" w14:textId="77777777" w:rsidR="00A37FC7" w:rsidRPr="001D759C" w:rsidRDefault="00A37FC7" w:rsidP="001D759C">
            <w:pPr>
              <w:rPr>
                <w:rFonts w:ascii="Arial" w:hAnsi="Arial" w:cs="Arial"/>
                <w:sz w:val="24"/>
                <w:szCs w:val="24"/>
              </w:rPr>
            </w:pPr>
          </w:p>
        </w:tc>
      </w:tr>
      <w:tr w:rsidR="001D759C" w:rsidRPr="001D759C" w14:paraId="6B88860D" w14:textId="77777777" w:rsidTr="00652DFC">
        <w:trPr>
          <w:cantSplit/>
          <w:trHeight w:val="255"/>
        </w:trPr>
        <w:tc>
          <w:tcPr>
            <w:tcW w:w="3491" w:type="dxa"/>
          </w:tcPr>
          <w:p w14:paraId="25DE58E3" w14:textId="3E221E3A" w:rsidR="001D759C" w:rsidRPr="001D759C" w:rsidRDefault="007E5978" w:rsidP="001D759C">
            <w:pPr>
              <w:rPr>
                <w:rFonts w:ascii="Arial" w:hAnsi="Arial" w:cs="Arial"/>
              </w:rPr>
            </w:pPr>
            <w:r>
              <w:rPr>
                <w:rFonts w:ascii="Arial" w:hAnsi="Arial" w:cs="Arial"/>
              </w:rPr>
              <w:lastRenderedPageBreak/>
              <w:t>TA is scaffolding the pupil’s learning by developing independence</w:t>
            </w:r>
            <w:r w:rsidR="00A8367C">
              <w:rPr>
                <w:rFonts w:ascii="Arial" w:hAnsi="Arial" w:cs="Arial"/>
              </w:rPr>
              <w:t xml:space="preserve"> </w:t>
            </w:r>
          </w:p>
        </w:tc>
        <w:tc>
          <w:tcPr>
            <w:tcW w:w="3491" w:type="dxa"/>
          </w:tcPr>
          <w:p w14:paraId="5E04D46E" w14:textId="77777777" w:rsidR="001D759C" w:rsidRPr="001D759C" w:rsidRDefault="001D759C" w:rsidP="001D759C">
            <w:pPr>
              <w:rPr>
                <w:rFonts w:ascii="Arial" w:hAnsi="Arial" w:cs="Arial"/>
              </w:rPr>
            </w:pPr>
          </w:p>
        </w:tc>
        <w:tc>
          <w:tcPr>
            <w:tcW w:w="668" w:type="dxa"/>
          </w:tcPr>
          <w:p w14:paraId="7A56633D" w14:textId="77777777" w:rsidR="001D759C" w:rsidRPr="001D759C" w:rsidRDefault="001D759C" w:rsidP="001D759C">
            <w:pPr>
              <w:rPr>
                <w:rFonts w:ascii="Arial" w:hAnsi="Arial" w:cs="Arial"/>
              </w:rPr>
            </w:pPr>
          </w:p>
        </w:tc>
        <w:tc>
          <w:tcPr>
            <w:tcW w:w="6314" w:type="dxa"/>
          </w:tcPr>
          <w:p w14:paraId="41568363" w14:textId="77777777" w:rsidR="001D759C" w:rsidRDefault="001172CE" w:rsidP="001D759C">
            <w:pPr>
              <w:rPr>
                <w:rFonts w:ascii="Arial" w:hAnsi="Arial" w:cs="Arial"/>
              </w:rPr>
            </w:pPr>
            <w:r>
              <w:rPr>
                <w:rFonts w:ascii="Arial" w:hAnsi="Arial" w:cs="Arial"/>
              </w:rPr>
              <w:t>Observed:</w:t>
            </w:r>
          </w:p>
          <w:p w14:paraId="1F154BB6" w14:textId="09BFFEC7" w:rsidR="001172CE" w:rsidRPr="001172CE" w:rsidRDefault="001172CE" w:rsidP="001D759C">
            <w:pPr>
              <w:numPr>
                <w:ilvl w:val="0"/>
                <w:numId w:val="1"/>
              </w:num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259DCCF8" wp14:editId="7F967DCA">
                      <wp:simplePos x="0" y="0"/>
                      <wp:positionH relativeFrom="column">
                        <wp:posOffset>2061846</wp:posOffset>
                      </wp:positionH>
                      <wp:positionV relativeFrom="paragraph">
                        <wp:posOffset>71119</wp:posOffset>
                      </wp:positionV>
                      <wp:extent cx="133350" cy="123825"/>
                      <wp:effectExtent l="0" t="0" r="1905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18552" id="Rectangle 1" o:spid="_x0000_s1026" alt="&quot;&quot;" style="position:absolute;margin-left:162.35pt;margin-top:5.6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" fillcolor="white [3212]" strokecolor="#1f3763 [1604]" strokeweight="1pt"/>
                  </w:pict>
                </mc:Fallback>
              </mc:AlternateContent>
            </w:r>
            <w:r>
              <w:rPr>
                <w:rFonts w:ascii="Arial" w:hAnsi="Arial" w:cs="Arial"/>
              </w:rPr>
              <w:t>Correcting and Modelling</w:t>
            </w:r>
          </w:p>
          <w:p w14:paraId="251823B7" w14:textId="58B99077" w:rsidR="001172CE" w:rsidRPr="001172CE" w:rsidRDefault="0049101F" w:rsidP="001172CE">
            <w:pPr>
              <w:numPr>
                <w:ilvl w:val="0"/>
                <w:numId w:val="1"/>
              </w:numPr>
              <w:rPr>
                <w:rFonts w:ascii="Arial" w:hAnsi="Arial" w:cs="Arial"/>
                <w:sz w:val="24"/>
                <w:szCs w:val="24"/>
              </w:rPr>
            </w:pPr>
            <w:r>
              <w:rPr>
                <w:rFonts w:ascii="Arial" w:hAnsi="Arial" w:cs="Arial"/>
                <w:noProof/>
              </w:rPr>
              <mc:AlternateContent>
                <mc:Choice Requires="wps">
                  <w:drawing>
                    <wp:anchor distT="0" distB="0" distL="114300" distR="114300" simplePos="0" relativeHeight="251662336" behindDoc="0" locked="0" layoutInCell="1" allowOverlap="1" wp14:anchorId="714839B3" wp14:editId="61E7FACC">
                      <wp:simplePos x="0" y="0"/>
                      <wp:positionH relativeFrom="column">
                        <wp:posOffset>1308100</wp:posOffset>
                      </wp:positionH>
                      <wp:positionV relativeFrom="paragraph">
                        <wp:posOffset>396875</wp:posOffset>
                      </wp:positionV>
                      <wp:extent cx="133350" cy="123825"/>
                      <wp:effectExtent l="0" t="0" r="19050" b="2857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95254" id="Rectangle 6" o:spid="_x0000_s1026" alt="&quot;&quot;" style="position:absolute;margin-left:103pt;margin-top:31.25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" fillcolor="white [3212]" strokecolor="#1f3763 [1604]" strokeweight="1pt"/>
                  </w:pict>
                </mc:Fallback>
              </mc:AlternateContent>
            </w:r>
            <w:r w:rsidR="001172CE" w:rsidRPr="00735CAF">
              <w:rPr>
                <w:rFonts w:ascii="Arial" w:hAnsi="Arial" w:cs="Arial"/>
                <w:sz w:val="24"/>
                <w:szCs w:val="24"/>
              </w:rPr>
              <w:t>Giving sufficient time for a pupil to respond to a teacher direction or question before prompting or rephrasing.</w:t>
            </w:r>
            <w:r w:rsidR="001172CE">
              <w:rPr>
                <w:rFonts w:ascii="Arial" w:hAnsi="Arial" w:cs="Arial"/>
                <w:noProof/>
              </w:rPr>
              <w:t xml:space="preserve"> </w:t>
            </w:r>
          </w:p>
          <w:p w14:paraId="425818A9" w14:textId="430BE71C" w:rsidR="001172CE" w:rsidRPr="001172CE" w:rsidRDefault="0049101F" w:rsidP="001172CE">
            <w:pPr>
              <w:numPr>
                <w:ilvl w:val="0"/>
                <w:numId w:val="1"/>
              </w:numPr>
              <w:rPr>
                <w:rFonts w:ascii="Arial" w:hAnsi="Arial" w:cs="Arial"/>
                <w:sz w:val="24"/>
                <w:szCs w:val="24"/>
              </w:rPr>
            </w:pPr>
            <w:r>
              <w:rPr>
                <w:rFonts w:ascii="Arial" w:hAnsi="Arial" w:cs="Arial"/>
                <w:noProof/>
              </w:rPr>
              <mc:AlternateContent>
                <mc:Choice Requires="wps">
                  <w:drawing>
                    <wp:anchor distT="0" distB="0" distL="114300" distR="114300" simplePos="0" relativeHeight="251664384" behindDoc="0" locked="0" layoutInCell="1" allowOverlap="1" wp14:anchorId="170C883E" wp14:editId="6BDA4271">
                      <wp:simplePos x="0" y="0"/>
                      <wp:positionH relativeFrom="column">
                        <wp:posOffset>3508375</wp:posOffset>
                      </wp:positionH>
                      <wp:positionV relativeFrom="paragraph">
                        <wp:posOffset>212090</wp:posOffset>
                      </wp:positionV>
                      <wp:extent cx="133350" cy="123825"/>
                      <wp:effectExtent l="0" t="0" r="19050" b="285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BF319" id="Rectangle 7" o:spid="_x0000_s1026" alt="&quot;&quot;" style="position:absolute;margin-left:276.25pt;margin-top:16.7pt;width:1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" fillcolor="white [3212]" strokecolor="#1f3763 [1604]" strokeweight="1pt"/>
                  </w:pict>
                </mc:Fallback>
              </mc:AlternateContent>
            </w:r>
            <w:r w:rsidR="001172CE">
              <w:rPr>
                <w:rFonts w:ascii="Arial" w:hAnsi="Arial" w:cs="Arial"/>
                <w:sz w:val="24"/>
                <w:szCs w:val="24"/>
              </w:rPr>
              <w:t>C</w:t>
            </w:r>
            <w:r w:rsidR="001172CE" w:rsidRPr="00735CAF">
              <w:rPr>
                <w:rFonts w:ascii="Arial" w:hAnsi="Arial" w:cs="Arial"/>
                <w:sz w:val="24"/>
                <w:szCs w:val="24"/>
              </w:rPr>
              <w:t>ueing in and prompting e.g. use of key words or by prompting ‘What do you need to do first?’</w:t>
            </w:r>
            <w:r>
              <w:rPr>
                <w:rFonts w:ascii="Arial" w:hAnsi="Arial" w:cs="Arial"/>
                <w:noProof/>
              </w:rPr>
              <w:t xml:space="preserve"> </w:t>
            </w:r>
          </w:p>
          <w:p w14:paraId="3DB01398" w14:textId="6B74F1FE" w:rsidR="001172CE" w:rsidRPr="001172CE" w:rsidRDefault="0049101F" w:rsidP="001172CE">
            <w:pPr>
              <w:numPr>
                <w:ilvl w:val="0"/>
                <w:numId w:val="1"/>
              </w:numPr>
              <w:rPr>
                <w:rFonts w:ascii="Arial" w:hAnsi="Arial" w:cs="Arial"/>
                <w:sz w:val="24"/>
                <w:szCs w:val="24"/>
              </w:rPr>
            </w:pPr>
            <w:r>
              <w:rPr>
                <w:rFonts w:ascii="Arial" w:hAnsi="Arial" w:cs="Arial"/>
                <w:noProof/>
              </w:rPr>
              <mc:AlternateContent>
                <mc:Choice Requires="wps">
                  <w:drawing>
                    <wp:anchor distT="0" distB="0" distL="114300" distR="114300" simplePos="0" relativeHeight="251666432" behindDoc="0" locked="0" layoutInCell="1" allowOverlap="1" wp14:anchorId="557B6ECA" wp14:editId="00747BC3">
                      <wp:simplePos x="0" y="0"/>
                      <wp:positionH relativeFrom="column">
                        <wp:posOffset>2498725</wp:posOffset>
                      </wp:positionH>
                      <wp:positionV relativeFrom="paragraph">
                        <wp:posOffset>55245</wp:posOffset>
                      </wp:positionV>
                      <wp:extent cx="133350" cy="123825"/>
                      <wp:effectExtent l="0" t="0" r="19050" b="2857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DA218" id="Rectangle 9" o:spid="_x0000_s1026" alt="&quot;&quot;" style="position:absolute;margin-left:196.75pt;margin-top:4.35pt;width:10.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" fillcolor="white [3212]" strokecolor="#1f3763 [1604]" strokeweight="1pt"/>
                  </w:pict>
                </mc:Fallback>
              </mc:AlternateContent>
            </w:r>
            <w:r w:rsidR="001172CE" w:rsidRPr="00735CAF">
              <w:rPr>
                <w:rFonts w:ascii="Arial" w:hAnsi="Arial" w:cs="Arial"/>
                <w:sz w:val="24"/>
                <w:szCs w:val="24"/>
              </w:rPr>
              <w:t>Using open ended questions</w:t>
            </w:r>
            <w:r>
              <w:rPr>
                <w:rFonts w:ascii="Arial" w:hAnsi="Arial" w:cs="Arial"/>
                <w:sz w:val="24"/>
                <w:szCs w:val="24"/>
              </w:rPr>
              <w:t xml:space="preserve">. </w:t>
            </w:r>
          </w:p>
          <w:p w14:paraId="7A40622E" w14:textId="465B7F93" w:rsidR="001172CE" w:rsidRPr="001172CE" w:rsidRDefault="0049101F" w:rsidP="001172CE">
            <w:pPr>
              <w:numPr>
                <w:ilvl w:val="0"/>
                <w:numId w:val="1"/>
              </w:numPr>
              <w:rPr>
                <w:rFonts w:ascii="Arial" w:hAnsi="Arial" w:cs="Arial"/>
                <w:sz w:val="24"/>
                <w:szCs w:val="24"/>
              </w:rPr>
            </w:pPr>
            <w:r>
              <w:rPr>
                <w:rFonts w:ascii="Arial" w:hAnsi="Arial" w:cs="Arial"/>
                <w:noProof/>
              </w:rPr>
              <mc:AlternateContent>
                <mc:Choice Requires="wps">
                  <w:drawing>
                    <wp:anchor distT="0" distB="0" distL="114300" distR="114300" simplePos="0" relativeHeight="251668480" behindDoc="0" locked="0" layoutInCell="1" allowOverlap="1" wp14:anchorId="51EA00BC" wp14:editId="3F39F807">
                      <wp:simplePos x="0" y="0"/>
                      <wp:positionH relativeFrom="column">
                        <wp:posOffset>3155950</wp:posOffset>
                      </wp:positionH>
                      <wp:positionV relativeFrom="paragraph">
                        <wp:posOffset>207010</wp:posOffset>
                      </wp:positionV>
                      <wp:extent cx="133350" cy="123825"/>
                      <wp:effectExtent l="0" t="0" r="19050" b="2857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9C420" id="Rectangle 10" o:spid="_x0000_s1026" alt="&quot;&quot;" style="position:absolute;margin-left:248.5pt;margin-top:16.3pt;width:10.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" fillcolor="white [3212]" strokecolor="#1f3763 [1604]" strokeweight="1pt"/>
                  </w:pict>
                </mc:Fallback>
              </mc:AlternateContent>
            </w:r>
            <w:r w:rsidR="001172CE" w:rsidRPr="00735CAF">
              <w:rPr>
                <w:rFonts w:ascii="Arial" w:hAnsi="Arial" w:cs="Arial"/>
                <w:sz w:val="24"/>
                <w:szCs w:val="24"/>
              </w:rPr>
              <w:t xml:space="preserve">Cuing pupil into learning expectations e.g. look at their task list, now / next timetable </w:t>
            </w:r>
            <w:proofErr w:type="gramStart"/>
            <w:r w:rsidR="001172CE" w:rsidRPr="00735CAF">
              <w:rPr>
                <w:rFonts w:ascii="Arial" w:hAnsi="Arial" w:cs="Arial"/>
                <w:sz w:val="24"/>
                <w:szCs w:val="24"/>
              </w:rPr>
              <w:t>etc</w:t>
            </w:r>
            <w:r>
              <w:rPr>
                <w:rFonts w:ascii="Arial" w:hAnsi="Arial" w:cs="Arial"/>
                <w:sz w:val="24"/>
                <w:szCs w:val="24"/>
              </w:rPr>
              <w:t>..</w:t>
            </w:r>
            <w:proofErr w:type="gramEnd"/>
          </w:p>
          <w:p w14:paraId="558DCFC0" w14:textId="7C6D5DF9" w:rsidR="001172CE" w:rsidRDefault="0049101F" w:rsidP="001172CE">
            <w:pPr>
              <w:numPr>
                <w:ilvl w:val="0"/>
                <w:numId w:val="1"/>
              </w:numPr>
              <w:rPr>
                <w:rFonts w:ascii="Arial" w:hAnsi="Arial" w:cs="Arial"/>
                <w:sz w:val="24"/>
                <w:szCs w:val="24"/>
              </w:rPr>
            </w:pPr>
            <w:r>
              <w:rPr>
                <w:rFonts w:ascii="Arial" w:hAnsi="Arial" w:cs="Arial"/>
                <w:noProof/>
              </w:rPr>
              <mc:AlternateContent>
                <mc:Choice Requires="wps">
                  <w:drawing>
                    <wp:anchor distT="0" distB="0" distL="114300" distR="114300" simplePos="0" relativeHeight="251670528" behindDoc="0" locked="0" layoutInCell="1" allowOverlap="1" wp14:anchorId="740B1645" wp14:editId="2DED0547">
                      <wp:simplePos x="0" y="0"/>
                      <wp:positionH relativeFrom="column">
                        <wp:posOffset>1127125</wp:posOffset>
                      </wp:positionH>
                      <wp:positionV relativeFrom="paragraph">
                        <wp:posOffset>383540</wp:posOffset>
                      </wp:positionV>
                      <wp:extent cx="133350" cy="123825"/>
                      <wp:effectExtent l="0" t="0" r="19050" b="285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350" cy="1238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91896" id="Rectangle 11" o:spid="_x0000_s1026" alt="&quot;&quot;" style="position:absolute;margin-left:88.75pt;margin-top:30.2pt;width:10.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" fillcolor="white [3212]" strokecolor="#1f3763 [1604]" strokeweight="1pt"/>
                  </w:pict>
                </mc:Fallback>
              </mc:AlternateContent>
            </w:r>
            <w:r w:rsidR="001172CE" w:rsidRPr="00735CAF">
              <w:rPr>
                <w:rFonts w:ascii="Arial" w:hAnsi="Arial" w:cs="Arial"/>
                <w:sz w:val="24"/>
                <w:szCs w:val="24"/>
              </w:rPr>
              <w:t>When working one to one the TA adopts a ‘helicopter’ approach so that pupil has support as needed.</w:t>
            </w:r>
          </w:p>
          <w:p w14:paraId="2475C831" w14:textId="2D86EB7F" w:rsidR="001172CE" w:rsidRPr="00735CAF" w:rsidRDefault="001172CE" w:rsidP="001172CE">
            <w:pPr>
              <w:rPr>
                <w:rFonts w:ascii="Arial" w:hAnsi="Arial" w:cs="Arial"/>
                <w:sz w:val="24"/>
                <w:szCs w:val="24"/>
              </w:rPr>
            </w:pPr>
          </w:p>
          <w:p w14:paraId="584C9A3A" w14:textId="6F8D1ED8" w:rsidR="001172CE" w:rsidRPr="00735CAF" w:rsidRDefault="001172CE" w:rsidP="001172CE">
            <w:pPr>
              <w:rPr>
                <w:rFonts w:ascii="Arial" w:hAnsi="Arial" w:cs="Arial"/>
                <w:sz w:val="24"/>
                <w:szCs w:val="24"/>
              </w:rPr>
            </w:pPr>
          </w:p>
          <w:p w14:paraId="3E570B3F" w14:textId="52F58BC1" w:rsidR="001172CE" w:rsidRPr="00735CAF" w:rsidRDefault="001172CE" w:rsidP="001172CE">
            <w:pPr>
              <w:rPr>
                <w:rFonts w:ascii="Arial" w:hAnsi="Arial" w:cs="Arial"/>
                <w:sz w:val="24"/>
                <w:szCs w:val="24"/>
              </w:rPr>
            </w:pPr>
          </w:p>
          <w:p w14:paraId="7D73D7CD" w14:textId="332DBB0B" w:rsidR="001172CE" w:rsidRPr="00735CAF" w:rsidRDefault="001172CE" w:rsidP="001172CE">
            <w:pPr>
              <w:rPr>
                <w:rFonts w:ascii="Arial" w:hAnsi="Arial" w:cs="Arial"/>
                <w:sz w:val="24"/>
                <w:szCs w:val="24"/>
              </w:rPr>
            </w:pPr>
          </w:p>
          <w:p w14:paraId="7F90100A" w14:textId="77777777" w:rsidR="001172CE" w:rsidRDefault="001172CE" w:rsidP="001D759C">
            <w:pPr>
              <w:rPr>
                <w:rFonts w:ascii="Arial" w:hAnsi="Arial" w:cs="Arial"/>
              </w:rPr>
            </w:pPr>
          </w:p>
          <w:p w14:paraId="6ECDF036" w14:textId="77777777" w:rsidR="001172CE" w:rsidRDefault="001172CE" w:rsidP="001D759C">
            <w:pPr>
              <w:rPr>
                <w:rFonts w:ascii="Arial" w:hAnsi="Arial" w:cs="Arial"/>
              </w:rPr>
            </w:pPr>
          </w:p>
          <w:p w14:paraId="2B88E767" w14:textId="77777777" w:rsidR="001172CE" w:rsidRDefault="001172CE" w:rsidP="001D759C">
            <w:pPr>
              <w:rPr>
                <w:rFonts w:ascii="Arial" w:hAnsi="Arial" w:cs="Arial"/>
              </w:rPr>
            </w:pPr>
          </w:p>
          <w:p w14:paraId="5F2A0ED9" w14:textId="6D853D2D" w:rsidR="001172CE" w:rsidRPr="001D759C" w:rsidRDefault="001172CE" w:rsidP="001D759C">
            <w:pPr>
              <w:rPr>
                <w:rFonts w:ascii="Arial" w:hAnsi="Arial" w:cs="Arial"/>
              </w:rPr>
            </w:pPr>
          </w:p>
        </w:tc>
      </w:tr>
      <w:tr w:rsidR="001D759C" w:rsidRPr="001D759C" w14:paraId="3ACC8B54" w14:textId="77777777" w:rsidTr="001172CE">
        <w:trPr>
          <w:trHeight w:val="241"/>
        </w:trPr>
        <w:tc>
          <w:tcPr>
            <w:tcW w:w="3491" w:type="dxa"/>
          </w:tcPr>
          <w:p w14:paraId="53AA4FD1" w14:textId="520D7C86" w:rsidR="001D759C" w:rsidRPr="001D759C" w:rsidRDefault="005B0A44" w:rsidP="001D759C">
            <w:pPr>
              <w:rPr>
                <w:rFonts w:ascii="Arial" w:hAnsi="Arial" w:cs="Arial"/>
              </w:rPr>
            </w:pPr>
            <w:r>
              <w:rPr>
                <w:rFonts w:ascii="Arial" w:hAnsi="Arial" w:cs="Arial"/>
              </w:rPr>
              <w:t>TAs use learning from interventions to support learning in class e.g. where colourful semantics has been used to teach grammatical sentence writing the same structured is used and supported by the TA in class.</w:t>
            </w:r>
          </w:p>
        </w:tc>
        <w:tc>
          <w:tcPr>
            <w:tcW w:w="3491" w:type="dxa"/>
          </w:tcPr>
          <w:p w14:paraId="47C4E6DB" w14:textId="77777777" w:rsidR="001D759C" w:rsidRPr="001D759C" w:rsidRDefault="001D759C" w:rsidP="001D759C">
            <w:pPr>
              <w:rPr>
                <w:rFonts w:ascii="Arial" w:hAnsi="Arial" w:cs="Arial"/>
              </w:rPr>
            </w:pPr>
          </w:p>
        </w:tc>
        <w:tc>
          <w:tcPr>
            <w:tcW w:w="668" w:type="dxa"/>
          </w:tcPr>
          <w:p w14:paraId="67D948E8" w14:textId="77777777" w:rsidR="001D759C" w:rsidRPr="001D759C" w:rsidRDefault="001D759C" w:rsidP="001D759C">
            <w:pPr>
              <w:rPr>
                <w:rFonts w:ascii="Arial" w:hAnsi="Arial" w:cs="Arial"/>
              </w:rPr>
            </w:pPr>
          </w:p>
        </w:tc>
        <w:tc>
          <w:tcPr>
            <w:tcW w:w="6314" w:type="dxa"/>
          </w:tcPr>
          <w:p w14:paraId="15CED4F5" w14:textId="77777777" w:rsidR="001D759C" w:rsidRPr="001D759C" w:rsidRDefault="001D759C" w:rsidP="001D759C">
            <w:pPr>
              <w:rPr>
                <w:rFonts w:ascii="Arial" w:hAnsi="Arial" w:cs="Arial"/>
              </w:rPr>
            </w:pPr>
          </w:p>
        </w:tc>
      </w:tr>
      <w:tr w:rsidR="001D759C" w:rsidRPr="001D759C" w14:paraId="22252FDC" w14:textId="77777777" w:rsidTr="001172CE">
        <w:trPr>
          <w:trHeight w:val="255"/>
        </w:trPr>
        <w:tc>
          <w:tcPr>
            <w:tcW w:w="3491" w:type="dxa"/>
          </w:tcPr>
          <w:p w14:paraId="5409E490" w14:textId="0582D0BD" w:rsidR="001D759C" w:rsidRPr="001D759C" w:rsidRDefault="005B0A44" w:rsidP="00652DFC">
            <w:pPr>
              <w:spacing w:after="120"/>
              <w:rPr>
                <w:rFonts w:ascii="Arial" w:hAnsi="Arial" w:cs="Arial"/>
              </w:rPr>
            </w:pPr>
            <w:r>
              <w:rPr>
                <w:rFonts w:ascii="Arial" w:hAnsi="Arial" w:cs="Arial"/>
              </w:rPr>
              <w:t>TA is modelling and supporting social interaction with peers.</w:t>
            </w:r>
          </w:p>
        </w:tc>
        <w:tc>
          <w:tcPr>
            <w:tcW w:w="3491" w:type="dxa"/>
          </w:tcPr>
          <w:p w14:paraId="1A925A5B" w14:textId="77777777" w:rsidR="001D759C" w:rsidRPr="001D759C" w:rsidRDefault="001D759C" w:rsidP="001D759C">
            <w:pPr>
              <w:rPr>
                <w:rFonts w:ascii="Arial" w:hAnsi="Arial" w:cs="Arial"/>
              </w:rPr>
            </w:pPr>
          </w:p>
        </w:tc>
        <w:tc>
          <w:tcPr>
            <w:tcW w:w="668" w:type="dxa"/>
          </w:tcPr>
          <w:p w14:paraId="7BA11A10" w14:textId="77777777" w:rsidR="001D759C" w:rsidRPr="001D759C" w:rsidRDefault="001D759C" w:rsidP="001D759C">
            <w:pPr>
              <w:rPr>
                <w:rFonts w:ascii="Arial" w:hAnsi="Arial" w:cs="Arial"/>
              </w:rPr>
            </w:pPr>
          </w:p>
        </w:tc>
        <w:tc>
          <w:tcPr>
            <w:tcW w:w="6314" w:type="dxa"/>
          </w:tcPr>
          <w:p w14:paraId="6E71E32D" w14:textId="77777777" w:rsidR="001D759C" w:rsidRPr="001D759C" w:rsidRDefault="001D759C" w:rsidP="001D759C">
            <w:pPr>
              <w:rPr>
                <w:rFonts w:ascii="Arial" w:hAnsi="Arial" w:cs="Arial"/>
              </w:rPr>
            </w:pPr>
          </w:p>
        </w:tc>
      </w:tr>
      <w:tr w:rsidR="004343B5" w:rsidRPr="001D759C" w14:paraId="2AD960E3" w14:textId="77777777" w:rsidTr="001172CE">
        <w:trPr>
          <w:trHeight w:val="255"/>
        </w:trPr>
        <w:tc>
          <w:tcPr>
            <w:tcW w:w="3491" w:type="dxa"/>
          </w:tcPr>
          <w:p w14:paraId="32CD410A" w14:textId="77777777" w:rsidR="001172CE" w:rsidRPr="00735CAF" w:rsidRDefault="001172CE" w:rsidP="001172CE">
            <w:pPr>
              <w:rPr>
                <w:rFonts w:ascii="Arial" w:hAnsi="Arial" w:cs="Arial"/>
                <w:sz w:val="24"/>
                <w:szCs w:val="24"/>
              </w:rPr>
            </w:pPr>
            <w:r w:rsidRPr="00735CAF">
              <w:rPr>
                <w:rFonts w:ascii="Arial" w:hAnsi="Arial" w:cs="Arial"/>
                <w:sz w:val="24"/>
                <w:szCs w:val="24"/>
              </w:rPr>
              <w:lastRenderedPageBreak/>
              <w:t>TA supports pupils by cuing them into sensory or emotional regulation activities or resources with the aim of independent use e.g. a pupil uses a 5</w:t>
            </w:r>
            <w:r>
              <w:rPr>
                <w:rFonts w:ascii="Arial" w:hAnsi="Arial" w:cs="Arial"/>
                <w:sz w:val="24"/>
                <w:szCs w:val="24"/>
              </w:rPr>
              <w:t>-</w:t>
            </w:r>
            <w:r w:rsidRPr="00735CAF">
              <w:rPr>
                <w:rFonts w:ascii="Arial" w:hAnsi="Arial" w:cs="Arial"/>
                <w:sz w:val="24"/>
                <w:szCs w:val="24"/>
              </w:rPr>
              <w:t>point scale to request time out and returns independently to the learning activity.</w:t>
            </w:r>
          </w:p>
          <w:p w14:paraId="07A278C2" w14:textId="3C67CB52" w:rsidR="004343B5" w:rsidRDefault="004343B5" w:rsidP="001D759C">
            <w:pPr>
              <w:rPr>
                <w:rFonts w:ascii="Arial" w:hAnsi="Arial" w:cs="Arial"/>
              </w:rPr>
            </w:pPr>
          </w:p>
        </w:tc>
        <w:tc>
          <w:tcPr>
            <w:tcW w:w="3491" w:type="dxa"/>
          </w:tcPr>
          <w:p w14:paraId="7EFF57F4" w14:textId="77777777" w:rsidR="004343B5" w:rsidRPr="001D759C" w:rsidRDefault="004343B5" w:rsidP="001D759C">
            <w:pPr>
              <w:rPr>
                <w:rFonts w:ascii="Arial" w:hAnsi="Arial" w:cs="Arial"/>
              </w:rPr>
            </w:pPr>
          </w:p>
        </w:tc>
        <w:tc>
          <w:tcPr>
            <w:tcW w:w="668" w:type="dxa"/>
          </w:tcPr>
          <w:p w14:paraId="24DE35A9" w14:textId="77777777" w:rsidR="004343B5" w:rsidRPr="001D759C" w:rsidRDefault="004343B5" w:rsidP="001D759C">
            <w:pPr>
              <w:rPr>
                <w:rFonts w:ascii="Arial" w:hAnsi="Arial" w:cs="Arial"/>
              </w:rPr>
            </w:pPr>
          </w:p>
        </w:tc>
        <w:tc>
          <w:tcPr>
            <w:tcW w:w="6314" w:type="dxa"/>
          </w:tcPr>
          <w:p w14:paraId="7BBD5E58" w14:textId="77777777" w:rsidR="004343B5" w:rsidRPr="001D759C" w:rsidRDefault="004343B5" w:rsidP="001D759C">
            <w:pPr>
              <w:rPr>
                <w:rFonts w:ascii="Arial" w:hAnsi="Arial" w:cs="Arial"/>
              </w:rPr>
            </w:pPr>
          </w:p>
        </w:tc>
      </w:tr>
      <w:tr w:rsidR="00B71C78" w:rsidRPr="001D759C" w14:paraId="736C35E5" w14:textId="77777777" w:rsidTr="001172CE">
        <w:trPr>
          <w:trHeight w:val="241"/>
        </w:trPr>
        <w:tc>
          <w:tcPr>
            <w:tcW w:w="3491" w:type="dxa"/>
          </w:tcPr>
          <w:p w14:paraId="0785E601" w14:textId="1BE76A2B" w:rsidR="00B71C78" w:rsidRDefault="00B71C78" w:rsidP="001D759C">
            <w:pPr>
              <w:rPr>
                <w:rFonts w:ascii="Arial" w:hAnsi="Arial" w:cs="Arial"/>
              </w:rPr>
            </w:pPr>
            <w:r>
              <w:rPr>
                <w:rFonts w:ascii="Arial" w:hAnsi="Arial" w:cs="Arial"/>
              </w:rPr>
              <w:t xml:space="preserve">TA use visual </w:t>
            </w:r>
            <w:r w:rsidR="004343B5">
              <w:rPr>
                <w:rFonts w:ascii="Arial" w:hAnsi="Arial" w:cs="Arial"/>
              </w:rPr>
              <w:t>cues</w:t>
            </w:r>
            <w:r>
              <w:rPr>
                <w:rFonts w:ascii="Arial" w:hAnsi="Arial" w:cs="Arial"/>
              </w:rPr>
              <w:t xml:space="preserve"> to </w:t>
            </w:r>
            <w:r w:rsidR="004343B5">
              <w:rPr>
                <w:rFonts w:ascii="Arial" w:hAnsi="Arial" w:cs="Arial"/>
              </w:rPr>
              <w:t>support attention e.g.</w:t>
            </w:r>
            <w:r>
              <w:rPr>
                <w:rFonts w:ascii="Arial" w:hAnsi="Arial" w:cs="Arial"/>
              </w:rPr>
              <w:t xml:space="preserve">, listening, looking cards, </w:t>
            </w:r>
            <w:r w:rsidR="004343B5">
              <w:rPr>
                <w:rFonts w:ascii="Arial" w:hAnsi="Arial" w:cs="Arial"/>
              </w:rPr>
              <w:t xml:space="preserve">so that the pupil is focused on the Teacher instruction rather than TA. </w:t>
            </w:r>
          </w:p>
        </w:tc>
        <w:tc>
          <w:tcPr>
            <w:tcW w:w="3491" w:type="dxa"/>
          </w:tcPr>
          <w:p w14:paraId="36D55A34" w14:textId="77777777" w:rsidR="00B71C78" w:rsidRPr="001D759C" w:rsidRDefault="00B71C78" w:rsidP="001D759C">
            <w:pPr>
              <w:rPr>
                <w:rFonts w:ascii="Arial" w:hAnsi="Arial" w:cs="Arial"/>
              </w:rPr>
            </w:pPr>
          </w:p>
        </w:tc>
        <w:tc>
          <w:tcPr>
            <w:tcW w:w="668" w:type="dxa"/>
          </w:tcPr>
          <w:p w14:paraId="31F24C51" w14:textId="77777777" w:rsidR="00B71C78" w:rsidRPr="001D759C" w:rsidRDefault="00B71C78" w:rsidP="001D759C">
            <w:pPr>
              <w:rPr>
                <w:rFonts w:ascii="Arial" w:hAnsi="Arial" w:cs="Arial"/>
              </w:rPr>
            </w:pPr>
          </w:p>
        </w:tc>
        <w:tc>
          <w:tcPr>
            <w:tcW w:w="6314" w:type="dxa"/>
          </w:tcPr>
          <w:p w14:paraId="37668795" w14:textId="77777777" w:rsidR="00B71C78" w:rsidRPr="001D759C" w:rsidRDefault="00B71C78" w:rsidP="001D759C">
            <w:pPr>
              <w:rPr>
                <w:rFonts w:ascii="Arial" w:hAnsi="Arial" w:cs="Arial"/>
              </w:rPr>
            </w:pPr>
          </w:p>
        </w:tc>
      </w:tr>
    </w:tbl>
    <w:p w14:paraId="4B1746D0" w14:textId="24B2672F" w:rsidR="00652DFC" w:rsidRDefault="00652DFC">
      <w:pPr>
        <w:rPr>
          <w:rFonts w:ascii="Arial" w:hAnsi="Arial" w:cs="Arial"/>
        </w:rPr>
      </w:pPr>
    </w:p>
    <w:p w14:paraId="6B2D4C8A" w14:textId="77777777" w:rsidR="00652DFC" w:rsidRDefault="00652DFC">
      <w:pPr>
        <w:rPr>
          <w:rFonts w:ascii="Arial" w:hAnsi="Arial" w:cs="Arial"/>
        </w:rPr>
      </w:pPr>
      <w:r>
        <w:rPr>
          <w:rFonts w:ascii="Arial" w:hAnsi="Arial" w:cs="Arial"/>
        </w:rPr>
        <w:br w:type="page"/>
      </w:r>
    </w:p>
    <w:p w14:paraId="042964D8" w14:textId="51F9AA83" w:rsidR="001D759C" w:rsidRPr="00652DFC" w:rsidRDefault="001D759C">
      <w:pPr>
        <w:rPr>
          <w:rStyle w:val="Strong"/>
        </w:rPr>
      </w:pPr>
      <w:r w:rsidRPr="00652DFC">
        <w:rPr>
          <w:rStyle w:val="Strong"/>
        </w:rPr>
        <w:lastRenderedPageBreak/>
        <w:t>Intervention Groups</w:t>
      </w:r>
    </w:p>
    <w:tbl>
      <w:tblPr>
        <w:tblStyle w:val="TableGrid"/>
        <w:tblW w:w="0" w:type="auto"/>
        <w:tblLook w:val="04A0" w:firstRow="1" w:lastRow="0" w:firstColumn="1" w:lastColumn="0" w:noHBand="0" w:noVBand="1"/>
      </w:tblPr>
      <w:tblGrid>
        <w:gridCol w:w="3476"/>
        <w:gridCol w:w="3476"/>
        <w:gridCol w:w="3476"/>
        <w:gridCol w:w="3476"/>
      </w:tblGrid>
      <w:tr w:rsidR="001D759C" w:rsidRPr="001D759C" w14:paraId="328F52F6" w14:textId="77777777" w:rsidTr="001D759C">
        <w:trPr>
          <w:trHeight w:val="556"/>
        </w:trPr>
        <w:tc>
          <w:tcPr>
            <w:tcW w:w="3476" w:type="dxa"/>
          </w:tcPr>
          <w:p w14:paraId="749315A0" w14:textId="2C8398DB" w:rsidR="001D759C" w:rsidRPr="00652DFC" w:rsidRDefault="001D759C" w:rsidP="001D759C">
            <w:pPr>
              <w:rPr>
                <w:rStyle w:val="Strong"/>
              </w:rPr>
            </w:pPr>
            <w:r w:rsidRPr="00652DFC">
              <w:rPr>
                <w:rStyle w:val="Strong"/>
              </w:rPr>
              <w:t>Name of Intervention</w:t>
            </w:r>
          </w:p>
        </w:tc>
        <w:tc>
          <w:tcPr>
            <w:tcW w:w="3476" w:type="dxa"/>
          </w:tcPr>
          <w:p w14:paraId="49B19149" w14:textId="4D637399" w:rsidR="001D759C" w:rsidRPr="00652DFC" w:rsidRDefault="001D759C" w:rsidP="001D759C">
            <w:pPr>
              <w:rPr>
                <w:rStyle w:val="Strong"/>
              </w:rPr>
            </w:pPr>
            <w:r w:rsidRPr="00652DFC">
              <w:rPr>
                <w:rStyle w:val="Strong"/>
              </w:rPr>
              <w:t>Observed</w:t>
            </w:r>
          </w:p>
        </w:tc>
        <w:tc>
          <w:tcPr>
            <w:tcW w:w="3476" w:type="dxa"/>
          </w:tcPr>
          <w:p w14:paraId="3C1F8898" w14:textId="4F598F44" w:rsidR="001D759C" w:rsidRPr="00652DFC" w:rsidRDefault="001D759C" w:rsidP="001D759C">
            <w:pPr>
              <w:rPr>
                <w:rStyle w:val="Strong"/>
              </w:rPr>
            </w:pPr>
            <w:r w:rsidRPr="00652DFC">
              <w:rPr>
                <w:rStyle w:val="Strong"/>
              </w:rPr>
              <w:t>Comments</w:t>
            </w:r>
          </w:p>
        </w:tc>
        <w:tc>
          <w:tcPr>
            <w:tcW w:w="3476" w:type="dxa"/>
          </w:tcPr>
          <w:p w14:paraId="20C7F85A" w14:textId="39D9FF7E" w:rsidR="001D759C" w:rsidRPr="00652DFC" w:rsidRDefault="001D759C" w:rsidP="001D759C">
            <w:pPr>
              <w:rPr>
                <w:rStyle w:val="Strong"/>
              </w:rPr>
            </w:pPr>
            <w:r w:rsidRPr="00652DFC">
              <w:rPr>
                <w:rStyle w:val="Strong"/>
              </w:rPr>
              <w:t>Possible Actions (if needed)</w:t>
            </w:r>
          </w:p>
        </w:tc>
      </w:tr>
      <w:tr w:rsidR="001D759C" w14:paraId="586FB844" w14:textId="77777777" w:rsidTr="001D759C">
        <w:trPr>
          <w:trHeight w:val="278"/>
        </w:trPr>
        <w:tc>
          <w:tcPr>
            <w:tcW w:w="3476" w:type="dxa"/>
          </w:tcPr>
          <w:p w14:paraId="3F6E7F09" w14:textId="15F561EB" w:rsidR="001D759C" w:rsidRPr="00652DFC" w:rsidRDefault="007E5978" w:rsidP="001D759C">
            <w:pPr>
              <w:rPr>
                <w:rFonts w:ascii="Arial" w:hAnsi="Arial" w:cs="Arial"/>
                <w:sz w:val="24"/>
                <w:szCs w:val="24"/>
              </w:rPr>
            </w:pPr>
            <w:r w:rsidRPr="00652DFC">
              <w:rPr>
                <w:rFonts w:ascii="Arial" w:hAnsi="Arial" w:cs="Arial"/>
                <w:sz w:val="24"/>
                <w:szCs w:val="24"/>
              </w:rPr>
              <w:t xml:space="preserve">Has the TA had training in the </w:t>
            </w:r>
            <w:r w:rsidR="00652DFC" w:rsidRPr="00652DFC">
              <w:rPr>
                <w:rFonts w:ascii="Arial" w:hAnsi="Arial" w:cs="Arial"/>
                <w:sz w:val="24"/>
                <w:szCs w:val="24"/>
              </w:rPr>
              <w:t>research-based</w:t>
            </w:r>
            <w:r w:rsidRPr="00652DFC">
              <w:rPr>
                <w:rFonts w:ascii="Arial" w:hAnsi="Arial" w:cs="Arial"/>
                <w:sz w:val="24"/>
                <w:szCs w:val="24"/>
              </w:rPr>
              <w:t xml:space="preserve"> intervention and has this been refreshed if over 2 years.</w:t>
            </w:r>
          </w:p>
        </w:tc>
        <w:tc>
          <w:tcPr>
            <w:tcW w:w="3476" w:type="dxa"/>
          </w:tcPr>
          <w:p w14:paraId="0D0C43AE" w14:textId="77777777" w:rsidR="001D759C" w:rsidRDefault="001D759C" w:rsidP="001D759C"/>
        </w:tc>
        <w:tc>
          <w:tcPr>
            <w:tcW w:w="3476" w:type="dxa"/>
          </w:tcPr>
          <w:p w14:paraId="2A8D21A9" w14:textId="77777777" w:rsidR="001D759C" w:rsidRDefault="001D759C" w:rsidP="001D759C"/>
        </w:tc>
        <w:tc>
          <w:tcPr>
            <w:tcW w:w="3476" w:type="dxa"/>
          </w:tcPr>
          <w:p w14:paraId="035113C2" w14:textId="77777777" w:rsidR="001D759C" w:rsidRDefault="001D759C" w:rsidP="001D759C"/>
        </w:tc>
      </w:tr>
      <w:tr w:rsidR="001D759C" w14:paraId="6A6FE804" w14:textId="77777777" w:rsidTr="001D759C">
        <w:trPr>
          <w:trHeight w:val="278"/>
        </w:trPr>
        <w:tc>
          <w:tcPr>
            <w:tcW w:w="3476" w:type="dxa"/>
          </w:tcPr>
          <w:p w14:paraId="50FCEAC9" w14:textId="6B7F697B" w:rsidR="001D759C" w:rsidRPr="00652DFC" w:rsidRDefault="007E5978" w:rsidP="001D759C">
            <w:pPr>
              <w:rPr>
                <w:rFonts w:ascii="Arial" w:hAnsi="Arial" w:cs="Arial"/>
                <w:sz w:val="24"/>
                <w:szCs w:val="24"/>
              </w:rPr>
            </w:pPr>
            <w:r w:rsidRPr="00652DFC">
              <w:rPr>
                <w:rFonts w:ascii="Arial" w:hAnsi="Arial" w:cs="Arial"/>
                <w:sz w:val="24"/>
                <w:szCs w:val="24"/>
              </w:rPr>
              <w:t xml:space="preserve">Is the intervention structured with supporting resources and lesson plans, with clear objectives. </w:t>
            </w:r>
          </w:p>
        </w:tc>
        <w:tc>
          <w:tcPr>
            <w:tcW w:w="3476" w:type="dxa"/>
          </w:tcPr>
          <w:p w14:paraId="11C808F3" w14:textId="77777777" w:rsidR="001D759C" w:rsidRDefault="001D759C" w:rsidP="001D759C"/>
        </w:tc>
        <w:tc>
          <w:tcPr>
            <w:tcW w:w="3476" w:type="dxa"/>
          </w:tcPr>
          <w:p w14:paraId="420C0348" w14:textId="77777777" w:rsidR="001D759C" w:rsidRDefault="001D759C" w:rsidP="001D759C"/>
        </w:tc>
        <w:tc>
          <w:tcPr>
            <w:tcW w:w="3476" w:type="dxa"/>
          </w:tcPr>
          <w:p w14:paraId="61E6B30D" w14:textId="77777777" w:rsidR="001D759C" w:rsidRDefault="001D759C" w:rsidP="001D759C"/>
        </w:tc>
      </w:tr>
      <w:tr w:rsidR="001D759C" w14:paraId="172DEAC7" w14:textId="77777777" w:rsidTr="001D759C">
        <w:trPr>
          <w:trHeight w:val="262"/>
        </w:trPr>
        <w:tc>
          <w:tcPr>
            <w:tcW w:w="3476" w:type="dxa"/>
          </w:tcPr>
          <w:p w14:paraId="6224C9AD" w14:textId="61D34EA1" w:rsidR="001D759C" w:rsidRPr="00652DFC" w:rsidRDefault="007E5978" w:rsidP="001D759C">
            <w:pPr>
              <w:rPr>
                <w:rFonts w:ascii="Arial" w:hAnsi="Arial" w:cs="Arial"/>
                <w:sz w:val="24"/>
                <w:szCs w:val="24"/>
              </w:rPr>
            </w:pPr>
            <w:r w:rsidRPr="00652DFC">
              <w:rPr>
                <w:rFonts w:ascii="Arial" w:hAnsi="Arial" w:cs="Arial"/>
                <w:sz w:val="24"/>
                <w:szCs w:val="24"/>
              </w:rPr>
              <w:t>Have assessments been used to track pupil progress and are these related to the outcomes for the individual pupils in the intervention.</w:t>
            </w:r>
          </w:p>
        </w:tc>
        <w:tc>
          <w:tcPr>
            <w:tcW w:w="3476" w:type="dxa"/>
          </w:tcPr>
          <w:p w14:paraId="3859E517" w14:textId="77777777" w:rsidR="001D759C" w:rsidRDefault="001D759C" w:rsidP="001D759C"/>
        </w:tc>
        <w:tc>
          <w:tcPr>
            <w:tcW w:w="3476" w:type="dxa"/>
          </w:tcPr>
          <w:p w14:paraId="6BB664C4" w14:textId="77777777" w:rsidR="001D759C" w:rsidRDefault="001D759C" w:rsidP="001D759C"/>
        </w:tc>
        <w:tc>
          <w:tcPr>
            <w:tcW w:w="3476" w:type="dxa"/>
          </w:tcPr>
          <w:p w14:paraId="4F44A2FF" w14:textId="77777777" w:rsidR="001D759C" w:rsidRDefault="001D759C" w:rsidP="001D759C"/>
        </w:tc>
      </w:tr>
      <w:tr w:rsidR="001D759C" w14:paraId="0594AB94" w14:textId="77777777" w:rsidTr="001D759C">
        <w:trPr>
          <w:trHeight w:val="278"/>
        </w:trPr>
        <w:tc>
          <w:tcPr>
            <w:tcW w:w="3476" w:type="dxa"/>
          </w:tcPr>
          <w:p w14:paraId="57949B79" w14:textId="1FD3291C" w:rsidR="001D759C" w:rsidRPr="00652DFC" w:rsidRDefault="007E5978" w:rsidP="001D759C">
            <w:pPr>
              <w:rPr>
                <w:rFonts w:ascii="Arial" w:hAnsi="Arial" w:cs="Arial"/>
                <w:sz w:val="24"/>
                <w:szCs w:val="24"/>
              </w:rPr>
            </w:pPr>
            <w:r w:rsidRPr="00652DFC">
              <w:rPr>
                <w:rFonts w:ascii="Arial" w:hAnsi="Arial" w:cs="Arial"/>
                <w:sz w:val="24"/>
                <w:szCs w:val="24"/>
              </w:rPr>
              <w:t>Have connections to in class learning been made e.g. where a visual timetable is used is this the same one as used in a classroom.</w:t>
            </w:r>
          </w:p>
        </w:tc>
        <w:tc>
          <w:tcPr>
            <w:tcW w:w="3476" w:type="dxa"/>
          </w:tcPr>
          <w:p w14:paraId="7B1D6039" w14:textId="77777777" w:rsidR="001D759C" w:rsidRDefault="001D759C" w:rsidP="001D759C"/>
        </w:tc>
        <w:tc>
          <w:tcPr>
            <w:tcW w:w="3476" w:type="dxa"/>
          </w:tcPr>
          <w:p w14:paraId="310160CC" w14:textId="77777777" w:rsidR="001D759C" w:rsidRDefault="001D759C" w:rsidP="001D759C"/>
        </w:tc>
        <w:tc>
          <w:tcPr>
            <w:tcW w:w="3476" w:type="dxa"/>
          </w:tcPr>
          <w:p w14:paraId="1CEB2FC7" w14:textId="77777777" w:rsidR="001D759C" w:rsidRDefault="001D759C" w:rsidP="001D759C"/>
        </w:tc>
      </w:tr>
      <w:tr w:rsidR="001D759C" w14:paraId="7F47A90C" w14:textId="77777777" w:rsidTr="001D759C">
        <w:trPr>
          <w:trHeight w:val="262"/>
        </w:trPr>
        <w:tc>
          <w:tcPr>
            <w:tcW w:w="3476" w:type="dxa"/>
          </w:tcPr>
          <w:p w14:paraId="33870EC7" w14:textId="7EAD63E6" w:rsidR="001D759C" w:rsidRPr="00652DFC" w:rsidRDefault="007E5978" w:rsidP="001D759C">
            <w:pPr>
              <w:rPr>
                <w:rFonts w:ascii="Arial" w:hAnsi="Arial" w:cs="Arial"/>
                <w:sz w:val="24"/>
                <w:szCs w:val="24"/>
              </w:rPr>
            </w:pPr>
            <w:r w:rsidRPr="00652DFC">
              <w:rPr>
                <w:rFonts w:ascii="Arial" w:hAnsi="Arial" w:cs="Arial"/>
                <w:sz w:val="24"/>
                <w:szCs w:val="24"/>
              </w:rPr>
              <w:t>Is the class teacher aware of what is being taught in the intervention and time given to share progress with Class</w:t>
            </w:r>
            <w:r w:rsidR="0018538E" w:rsidRPr="00652DFC">
              <w:rPr>
                <w:rFonts w:ascii="Arial" w:hAnsi="Arial" w:cs="Arial"/>
                <w:sz w:val="24"/>
                <w:szCs w:val="24"/>
              </w:rPr>
              <w:t xml:space="preserve"> </w:t>
            </w:r>
            <w:r w:rsidRPr="00652DFC">
              <w:rPr>
                <w:rFonts w:ascii="Arial" w:hAnsi="Arial" w:cs="Arial"/>
                <w:sz w:val="24"/>
                <w:szCs w:val="24"/>
              </w:rPr>
              <w:t>teacher.</w:t>
            </w:r>
          </w:p>
        </w:tc>
        <w:tc>
          <w:tcPr>
            <w:tcW w:w="3476" w:type="dxa"/>
          </w:tcPr>
          <w:p w14:paraId="5F4EC31B" w14:textId="77777777" w:rsidR="001D759C" w:rsidRDefault="001D759C" w:rsidP="001D759C"/>
        </w:tc>
        <w:tc>
          <w:tcPr>
            <w:tcW w:w="3476" w:type="dxa"/>
          </w:tcPr>
          <w:p w14:paraId="6B9FC257" w14:textId="77777777" w:rsidR="001D759C" w:rsidRDefault="001D759C" w:rsidP="001D759C"/>
        </w:tc>
        <w:tc>
          <w:tcPr>
            <w:tcW w:w="3476" w:type="dxa"/>
          </w:tcPr>
          <w:p w14:paraId="6AEF7425" w14:textId="77777777" w:rsidR="001D759C" w:rsidRDefault="001D759C" w:rsidP="001D759C"/>
        </w:tc>
      </w:tr>
      <w:tr w:rsidR="001D759C" w14:paraId="33E94E75" w14:textId="77777777" w:rsidTr="001D759C">
        <w:trPr>
          <w:trHeight w:val="278"/>
        </w:trPr>
        <w:tc>
          <w:tcPr>
            <w:tcW w:w="3476" w:type="dxa"/>
          </w:tcPr>
          <w:p w14:paraId="7B2D2A11" w14:textId="41EC306D" w:rsidR="001D759C" w:rsidRPr="00652DFC" w:rsidRDefault="0018538E" w:rsidP="001D759C">
            <w:pPr>
              <w:rPr>
                <w:rFonts w:ascii="Arial" w:hAnsi="Arial" w:cs="Arial"/>
                <w:sz w:val="24"/>
                <w:szCs w:val="24"/>
              </w:rPr>
            </w:pPr>
            <w:r w:rsidRPr="00652DFC">
              <w:rPr>
                <w:rFonts w:ascii="Arial" w:hAnsi="Arial" w:cs="Arial"/>
                <w:sz w:val="24"/>
                <w:szCs w:val="24"/>
              </w:rPr>
              <w:t>Class</w:t>
            </w:r>
            <w:r w:rsidR="00B71C78" w:rsidRPr="00652DFC">
              <w:rPr>
                <w:rFonts w:ascii="Arial" w:hAnsi="Arial" w:cs="Arial"/>
                <w:sz w:val="24"/>
                <w:szCs w:val="24"/>
              </w:rPr>
              <w:t xml:space="preserve"> teacher is made aware of progress or concerns and plans with the TA next steps.</w:t>
            </w:r>
          </w:p>
        </w:tc>
        <w:tc>
          <w:tcPr>
            <w:tcW w:w="3476" w:type="dxa"/>
          </w:tcPr>
          <w:p w14:paraId="0EB3BFFF" w14:textId="77777777" w:rsidR="001D759C" w:rsidRDefault="001D759C" w:rsidP="001D759C"/>
        </w:tc>
        <w:tc>
          <w:tcPr>
            <w:tcW w:w="3476" w:type="dxa"/>
          </w:tcPr>
          <w:p w14:paraId="20D949D1" w14:textId="77777777" w:rsidR="001D759C" w:rsidRDefault="001D759C" w:rsidP="001D759C"/>
        </w:tc>
        <w:tc>
          <w:tcPr>
            <w:tcW w:w="3476" w:type="dxa"/>
          </w:tcPr>
          <w:p w14:paraId="4AF1A8E6" w14:textId="77777777" w:rsidR="001D759C" w:rsidRDefault="001D759C" w:rsidP="001D759C"/>
        </w:tc>
      </w:tr>
      <w:tr w:rsidR="001D759C" w14:paraId="675DBB2B" w14:textId="77777777" w:rsidTr="001D759C">
        <w:trPr>
          <w:trHeight w:val="262"/>
        </w:trPr>
        <w:tc>
          <w:tcPr>
            <w:tcW w:w="3476" w:type="dxa"/>
          </w:tcPr>
          <w:p w14:paraId="18739C3F" w14:textId="77777777" w:rsidR="001D759C" w:rsidRDefault="001D759C" w:rsidP="00652DFC">
            <w:pPr>
              <w:spacing w:after="360"/>
            </w:pPr>
          </w:p>
        </w:tc>
        <w:tc>
          <w:tcPr>
            <w:tcW w:w="3476" w:type="dxa"/>
          </w:tcPr>
          <w:p w14:paraId="263DEA24" w14:textId="77777777" w:rsidR="001D759C" w:rsidRDefault="001D759C" w:rsidP="001D759C"/>
        </w:tc>
        <w:tc>
          <w:tcPr>
            <w:tcW w:w="3476" w:type="dxa"/>
          </w:tcPr>
          <w:p w14:paraId="304C24F8" w14:textId="77777777" w:rsidR="001D759C" w:rsidRDefault="001D759C" w:rsidP="001D759C"/>
        </w:tc>
        <w:tc>
          <w:tcPr>
            <w:tcW w:w="3476" w:type="dxa"/>
          </w:tcPr>
          <w:p w14:paraId="74331947" w14:textId="77777777" w:rsidR="001D759C" w:rsidRDefault="001D759C" w:rsidP="001D759C"/>
        </w:tc>
      </w:tr>
    </w:tbl>
    <w:p w14:paraId="1E2F0544" w14:textId="77777777" w:rsidR="001D759C" w:rsidRDefault="001D759C" w:rsidP="00652DFC"/>
    <w:sectPr w:rsidR="001D759C" w:rsidSect="001D759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22F0" w14:textId="77777777" w:rsidR="008A6C98" w:rsidRDefault="008A6C98" w:rsidP="0051236F">
      <w:pPr>
        <w:spacing w:after="0" w:line="240" w:lineRule="auto"/>
      </w:pPr>
      <w:r>
        <w:separator/>
      </w:r>
    </w:p>
  </w:endnote>
  <w:endnote w:type="continuationSeparator" w:id="0">
    <w:p w14:paraId="5A0C2E78" w14:textId="77777777" w:rsidR="008A6C98" w:rsidRDefault="008A6C98" w:rsidP="0051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5C97" w14:textId="77777777" w:rsidR="008A6C98" w:rsidRDefault="008A6C98" w:rsidP="0051236F">
      <w:pPr>
        <w:spacing w:after="0" w:line="240" w:lineRule="auto"/>
      </w:pPr>
      <w:r>
        <w:separator/>
      </w:r>
    </w:p>
  </w:footnote>
  <w:footnote w:type="continuationSeparator" w:id="0">
    <w:p w14:paraId="15EC52CE" w14:textId="77777777" w:rsidR="008A6C98" w:rsidRDefault="008A6C98" w:rsidP="00512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956F1"/>
    <w:multiLevelType w:val="hybridMultilevel"/>
    <w:tmpl w:val="42C6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31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9C"/>
    <w:rsid w:val="001172CE"/>
    <w:rsid w:val="00136B25"/>
    <w:rsid w:val="0018538E"/>
    <w:rsid w:val="001D759C"/>
    <w:rsid w:val="00264CA8"/>
    <w:rsid w:val="004343B5"/>
    <w:rsid w:val="0049101F"/>
    <w:rsid w:val="0051236F"/>
    <w:rsid w:val="005B0A44"/>
    <w:rsid w:val="00652DFC"/>
    <w:rsid w:val="007E5978"/>
    <w:rsid w:val="008A6C98"/>
    <w:rsid w:val="00A37FC7"/>
    <w:rsid w:val="00A8367C"/>
    <w:rsid w:val="00B71C78"/>
    <w:rsid w:val="00C72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18B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52DFC"/>
    <w:pPr>
      <w:spacing w:after="0" w:line="240" w:lineRule="auto"/>
      <w:contextualSpacing/>
    </w:pPr>
    <w:rPr>
      <w:rFonts w:ascii="Arial" w:eastAsiaTheme="majorEastAsia" w:hAnsi="Arial" w:cstheme="majorBidi"/>
      <w:kern w:val="28"/>
      <w:sz w:val="28"/>
      <w:szCs w:val="56"/>
    </w:rPr>
  </w:style>
  <w:style w:type="character" w:customStyle="1" w:styleId="TitleChar">
    <w:name w:val="Title Char"/>
    <w:basedOn w:val="DefaultParagraphFont"/>
    <w:link w:val="Title"/>
    <w:uiPriority w:val="10"/>
    <w:rsid w:val="00652DFC"/>
    <w:rPr>
      <w:rFonts w:ascii="Arial" w:eastAsiaTheme="majorEastAsia" w:hAnsi="Arial" w:cstheme="majorBidi"/>
      <w:kern w:val="28"/>
      <w:sz w:val="28"/>
      <w:szCs w:val="56"/>
    </w:rPr>
  </w:style>
  <w:style w:type="character" w:styleId="Strong">
    <w:name w:val="Strong"/>
    <w:basedOn w:val="DefaultParagraphFont"/>
    <w:uiPriority w:val="22"/>
    <w:qFormat/>
    <w:rsid w:val="00652DFC"/>
    <w:rPr>
      <w:rFonts w:ascii="Arial" w:hAnsi="Arial"/>
      <w:b/>
      <w:bCs/>
      <w:sz w:val="24"/>
    </w:rPr>
  </w:style>
  <w:style w:type="paragraph" w:styleId="Header">
    <w:name w:val="header"/>
    <w:basedOn w:val="Normal"/>
    <w:link w:val="HeaderChar"/>
    <w:uiPriority w:val="99"/>
    <w:unhideWhenUsed/>
    <w:rsid w:val="005123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36F"/>
  </w:style>
  <w:style w:type="paragraph" w:styleId="Footer">
    <w:name w:val="footer"/>
    <w:basedOn w:val="Normal"/>
    <w:link w:val="FooterChar"/>
    <w:uiPriority w:val="99"/>
    <w:unhideWhenUsed/>
    <w:rsid w:val="00512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2429</Characters>
  <Application>Microsoft Office Word</Application>
  <DocSecurity>0</DocSecurity>
  <Lines>134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2025-04-01T11:50:00Z</dcterms:created>
  <dcterms:modified xsi:type="dcterms:W3CDTF">2025-04-01T11:50:00Z</dcterms:modified>
</cp:coreProperties>
</file>