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925A" w14:textId="417819EE" w:rsidR="00EA6BB3" w:rsidRPr="00FE4413" w:rsidRDefault="008F3830">
      <w:pPr>
        <w:rPr>
          <w:rFonts w:cs="Arial"/>
          <w:sz w:val="32"/>
          <w:szCs w:val="32"/>
        </w:rPr>
      </w:pPr>
      <w:r w:rsidRPr="00FE4413">
        <w:rPr>
          <w:noProof/>
          <w:sz w:val="32"/>
          <w:szCs w:val="32"/>
        </w:rPr>
        <w:drawing>
          <wp:inline distT="0" distB="0" distL="0" distR="0" wp14:anchorId="363E3641" wp14:editId="7B55CAAB">
            <wp:extent cx="601980" cy="835025"/>
            <wp:effectExtent l="0" t="0" r="7620" b="3175"/>
            <wp:docPr id="2" name="Picture 2"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icester City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835025"/>
                    </a:xfrm>
                    <a:prstGeom prst="rect">
                      <a:avLst/>
                    </a:prstGeom>
                    <a:noFill/>
                  </pic:spPr>
                </pic:pic>
              </a:graphicData>
            </a:graphic>
          </wp:inline>
        </w:drawing>
      </w:r>
      <w:r w:rsidR="00EA6BB3" w:rsidRPr="00FE4413">
        <w:rPr>
          <w:rFonts w:cs="Arial"/>
          <w:sz w:val="32"/>
          <w:szCs w:val="32"/>
        </w:rPr>
        <w:t>Ordinarily Available: BERA</w:t>
      </w:r>
      <w:r w:rsidR="00D56F8F" w:rsidRPr="00FE4413">
        <w:rPr>
          <w:rFonts w:cs="Arial"/>
          <w:sz w:val="32"/>
          <w:szCs w:val="32"/>
        </w:rPr>
        <w:t xml:space="preserve">     </w:t>
      </w:r>
    </w:p>
    <w:p w14:paraId="754CCBAF" w14:textId="6ED95747" w:rsidR="00C85C06" w:rsidRPr="00FE4413" w:rsidRDefault="00EA6BB3">
      <w:pPr>
        <w:rPr>
          <w:rFonts w:cs="Arial"/>
          <w:sz w:val="28"/>
          <w:szCs w:val="28"/>
        </w:rPr>
      </w:pPr>
      <w:r w:rsidRPr="00710571">
        <w:rPr>
          <w:rStyle w:val="TitleChar"/>
        </w:rPr>
        <w:t>Environmental Audit for School and Classrooms</w:t>
      </w:r>
      <w:r w:rsidR="00710571">
        <w:rPr>
          <w:rFonts w:cs="Arial"/>
          <w:sz w:val="28"/>
          <w:szCs w:val="28"/>
        </w:rPr>
        <w:br/>
      </w:r>
      <w:r w:rsidR="00D56F8F" w:rsidRPr="00FE4413">
        <w:rPr>
          <w:rFonts w:cs="Arial"/>
          <w:sz w:val="28"/>
          <w:szCs w:val="28"/>
        </w:rPr>
        <w:t>(Premise Officer</w:t>
      </w:r>
      <w:r w:rsidR="00C60339" w:rsidRPr="00FE4413">
        <w:rPr>
          <w:rFonts w:cs="Arial"/>
          <w:sz w:val="28"/>
          <w:szCs w:val="28"/>
        </w:rPr>
        <w:t>, staff in school, SLT and SENDCo)</w:t>
      </w:r>
    </w:p>
    <w:p w14:paraId="6047F7FE" w14:textId="674FD981" w:rsidR="00817326" w:rsidRDefault="00C60339">
      <w:pPr>
        <w:rPr>
          <w:rFonts w:cs="Arial"/>
          <w:szCs w:val="24"/>
        </w:rPr>
      </w:pPr>
      <w:r>
        <w:rPr>
          <w:rFonts w:cs="Arial"/>
          <w:szCs w:val="24"/>
        </w:rPr>
        <w:t>The Audits provide schools with a tool to evaluate their compliance and obligation to the Equalities Act 2014</w:t>
      </w:r>
      <w:r w:rsidR="00817326">
        <w:rPr>
          <w:rFonts w:cs="Arial"/>
          <w:szCs w:val="24"/>
        </w:rPr>
        <w:t xml:space="preserve"> and Health and Safety guidance for </w:t>
      </w:r>
      <w:r w:rsidR="00710571">
        <w:rPr>
          <w:rFonts w:cs="Arial"/>
          <w:szCs w:val="24"/>
        </w:rPr>
        <w:t>classrooms</w:t>
      </w:r>
      <w:r w:rsidR="00817326">
        <w:rPr>
          <w:rFonts w:cs="Arial"/>
          <w:szCs w:val="24"/>
        </w:rPr>
        <w:t>.</w:t>
      </w:r>
    </w:p>
    <w:p w14:paraId="170BC465" w14:textId="01DEED73" w:rsidR="00C60339" w:rsidRPr="00710571" w:rsidRDefault="00000000">
      <w:pPr>
        <w:rPr>
          <w:rFonts w:cs="Arial"/>
          <w:sz w:val="20"/>
          <w:szCs w:val="20"/>
        </w:rPr>
      </w:pPr>
      <w:hyperlink r:id="rId8" w:history="1">
        <w:r w:rsidR="00817326" w:rsidRPr="00710571">
          <w:rPr>
            <w:rStyle w:val="Hyperlink"/>
            <w:sz w:val="20"/>
            <w:szCs w:val="20"/>
          </w:rPr>
          <w:t>Risk management: Health and Safety checklist for teaching and support staff in classrooms (hse.gov.uk)</w:t>
        </w:r>
      </w:hyperlink>
      <w:r w:rsidR="00C60339" w:rsidRPr="00710571">
        <w:rPr>
          <w:rFonts w:cs="Arial"/>
          <w:sz w:val="20"/>
          <w:szCs w:val="20"/>
        </w:rPr>
        <w:t>.</w:t>
      </w:r>
    </w:p>
    <w:p w14:paraId="0D29E09C" w14:textId="6FBA859D" w:rsidR="00FE4413" w:rsidRDefault="00C60339" w:rsidP="00710571">
      <w:pPr>
        <w:pStyle w:val="Heading1"/>
      </w:pPr>
      <w:r w:rsidRPr="00C60339">
        <w:t>What are reasonable adjustments and how do they help disabled pupils at school?</w:t>
      </w:r>
      <w:r w:rsidR="00FE4413">
        <w:t xml:space="preserve">  </w:t>
      </w:r>
    </w:p>
    <w:p w14:paraId="0BD8A52D" w14:textId="0D7FEC2E" w:rsidR="00FE4413" w:rsidRDefault="00FE4413" w:rsidP="00710571">
      <w:pPr>
        <w:rPr>
          <w:lang w:eastAsia="en-GB"/>
        </w:rPr>
      </w:pPr>
      <w:r w:rsidRPr="00FE4413">
        <w:rPr>
          <w:b/>
          <w:bCs/>
          <w:kern w:val="36"/>
          <w:lang w:eastAsia="en-GB"/>
        </w:rPr>
        <w:t>‘</w:t>
      </w:r>
      <w:r w:rsidR="00C60339" w:rsidRPr="00C60339">
        <w:rPr>
          <w:lang w:eastAsia="en-GB"/>
        </w:rPr>
        <w:t>All pupils should be helped to fulfil their potential. Reasonable adjustments can help level the playing field by minimising the disadvantages that pupils with disabilities might face compared with their peers.</w:t>
      </w:r>
      <w:r w:rsidRPr="00FE4413">
        <w:rPr>
          <w:lang w:eastAsia="en-GB"/>
        </w:rPr>
        <w:t>’</w:t>
      </w:r>
    </w:p>
    <w:p w14:paraId="7809EBA2" w14:textId="58BD2319" w:rsidR="00FE4413" w:rsidRPr="00FE4413" w:rsidRDefault="00FE4413" w:rsidP="00FE4413">
      <w:pPr>
        <w:shd w:val="clear" w:color="auto" w:fill="FFFFFF"/>
        <w:spacing w:before="100" w:beforeAutospacing="1" w:after="100" w:afterAutospacing="1" w:line="240" w:lineRule="auto"/>
        <w:rPr>
          <w:rFonts w:eastAsia="Times New Roman" w:cs="Arial"/>
          <w:color w:val="0B0C0C"/>
          <w:szCs w:val="24"/>
          <w:lang w:eastAsia="en-GB"/>
        </w:rPr>
      </w:pPr>
      <w:r w:rsidRPr="00C60339">
        <w:rPr>
          <w:rFonts w:eastAsia="Times New Roman" w:cs="Arial"/>
          <w:color w:val="0B0C0C"/>
          <w:szCs w:val="24"/>
          <w:lang w:eastAsia="en-GB"/>
        </w:rPr>
        <w:t>For example, preventing a disabled pupil on crutches from going out at break time because it would take too long to get out and back would be considered discriminatory.</w:t>
      </w:r>
    </w:p>
    <w:p w14:paraId="54D3CEBF" w14:textId="77777777" w:rsidR="00FE4413" w:rsidRPr="00C60339" w:rsidRDefault="00FE4413" w:rsidP="00FE4413">
      <w:pPr>
        <w:shd w:val="clear" w:color="auto" w:fill="FFFFFF"/>
        <w:spacing w:before="100" w:beforeAutospacing="1" w:after="100" w:afterAutospacing="1" w:line="240" w:lineRule="auto"/>
        <w:rPr>
          <w:rFonts w:eastAsia="Times New Roman" w:cs="Arial"/>
          <w:color w:val="0B0C0C"/>
          <w:szCs w:val="24"/>
          <w:lang w:eastAsia="en-GB"/>
        </w:rPr>
      </w:pPr>
      <w:r w:rsidRPr="00C60339">
        <w:rPr>
          <w:rFonts w:eastAsia="Times New Roman" w:cs="Arial"/>
          <w:color w:val="0B0C0C"/>
          <w:szCs w:val="24"/>
          <w:lang w:eastAsia="en-GB"/>
        </w:rPr>
        <w:t>It’s recommended that the reasonable adjustments are regularly reviewed to make sure that they’re effectively helping your child while at school. The support should be adjusted if your child’s needs have changed.</w:t>
      </w:r>
    </w:p>
    <w:p w14:paraId="5CAF68B3" w14:textId="77777777" w:rsidR="00FE4413" w:rsidRPr="00C60339" w:rsidRDefault="00FE4413" w:rsidP="00FE4413">
      <w:pPr>
        <w:shd w:val="clear" w:color="auto" w:fill="FFFFFF"/>
        <w:spacing w:before="100" w:beforeAutospacing="1" w:after="100" w:afterAutospacing="1" w:line="240" w:lineRule="auto"/>
        <w:rPr>
          <w:rFonts w:eastAsia="Times New Roman" w:cs="Arial"/>
          <w:color w:val="0B0C0C"/>
          <w:szCs w:val="24"/>
          <w:lang w:eastAsia="en-GB"/>
        </w:rPr>
      </w:pPr>
      <w:r w:rsidRPr="00C60339">
        <w:rPr>
          <w:rFonts w:eastAsia="Times New Roman" w:cs="Arial"/>
          <w:color w:val="0B0C0C"/>
          <w:szCs w:val="24"/>
          <w:lang w:eastAsia="en-GB"/>
        </w:rPr>
        <w:t>For children on the school Special Education Needs (SEN) register, these reviews will take place as part of the regular SEN reviews and will be recorded as usual. </w:t>
      </w:r>
      <w:r w:rsidRPr="00C60339">
        <w:rPr>
          <w:rFonts w:eastAsia="Times New Roman" w:cs="Arial"/>
          <w:b/>
          <w:bCs/>
          <w:color w:val="0B0C0C"/>
          <w:szCs w:val="24"/>
          <w:lang w:eastAsia="en-GB"/>
        </w:rPr>
        <w:t> </w:t>
      </w:r>
    </w:p>
    <w:p w14:paraId="7D9F9C85" w14:textId="29103BF3" w:rsidR="00C60339" w:rsidRPr="00C60339" w:rsidRDefault="00C60339" w:rsidP="00C60339">
      <w:pPr>
        <w:shd w:val="clear" w:color="auto" w:fill="FFFFFF"/>
        <w:spacing w:before="100" w:beforeAutospacing="1" w:after="100" w:afterAutospacing="1" w:line="240" w:lineRule="auto"/>
        <w:rPr>
          <w:rFonts w:eastAsia="Times New Roman" w:cs="Arial"/>
          <w:color w:val="0B0C0C"/>
          <w:szCs w:val="24"/>
          <w:lang w:eastAsia="en-GB"/>
        </w:rPr>
      </w:pPr>
      <w:r w:rsidRPr="00C60339">
        <w:rPr>
          <w:rFonts w:eastAsia="Times New Roman" w:cs="Arial"/>
          <w:color w:val="0B0C0C"/>
          <w:szCs w:val="24"/>
          <w:lang w:eastAsia="en-GB"/>
        </w:rPr>
        <w:t>This is separate to requirements related to physical changes that make a building accessible, such as disabled toilets.</w:t>
      </w:r>
    </w:p>
    <w:p w14:paraId="6F4487C9" w14:textId="77777777" w:rsidR="00C60339" w:rsidRPr="00C60339" w:rsidRDefault="00C60339" w:rsidP="00710571">
      <w:pPr>
        <w:pStyle w:val="Heading1"/>
      </w:pPr>
      <w:r w:rsidRPr="00C60339">
        <w:t>What are some examples of reasonable adjustments?</w:t>
      </w:r>
    </w:p>
    <w:p w14:paraId="331A2953" w14:textId="77777777" w:rsidR="00C60339" w:rsidRPr="00C60339" w:rsidRDefault="00C60339" w:rsidP="00C60339">
      <w:pPr>
        <w:shd w:val="clear" w:color="auto" w:fill="FFFFFF"/>
        <w:spacing w:before="100" w:beforeAutospacing="1" w:after="100" w:afterAutospacing="1" w:line="240" w:lineRule="auto"/>
        <w:rPr>
          <w:rFonts w:eastAsia="Times New Roman" w:cs="Arial"/>
          <w:color w:val="0B0C0C"/>
          <w:szCs w:val="24"/>
          <w:lang w:eastAsia="en-GB"/>
        </w:rPr>
      </w:pPr>
      <w:r w:rsidRPr="00C60339">
        <w:rPr>
          <w:rFonts w:eastAsia="Times New Roman" w:cs="Arial"/>
          <w:color w:val="0B0C0C"/>
          <w:szCs w:val="24"/>
          <w:lang w:eastAsia="en-GB"/>
        </w:rPr>
        <w:t>Treating disabled pupils equally might mean doing things differently for them. Here are just some of ways schools can prevent disabled pupils facing disadvantage. For example:</w:t>
      </w:r>
    </w:p>
    <w:p w14:paraId="0DB02002" w14:textId="77777777" w:rsidR="00C60339" w:rsidRPr="00C60339" w:rsidRDefault="00C60339" w:rsidP="00C60339">
      <w:pPr>
        <w:numPr>
          <w:ilvl w:val="0"/>
          <w:numId w:val="1"/>
        </w:numPr>
        <w:shd w:val="clear" w:color="auto" w:fill="FFFFFF"/>
        <w:spacing w:before="100" w:beforeAutospacing="1" w:after="75" w:line="240" w:lineRule="auto"/>
        <w:rPr>
          <w:rFonts w:eastAsia="Times New Roman" w:cs="Arial"/>
          <w:color w:val="0B0C0C"/>
          <w:szCs w:val="24"/>
          <w:lang w:eastAsia="en-GB"/>
        </w:rPr>
      </w:pPr>
      <w:r w:rsidRPr="00C60339">
        <w:rPr>
          <w:rFonts w:eastAsia="Times New Roman" w:cs="Arial"/>
          <w:color w:val="0B0C0C"/>
          <w:szCs w:val="24"/>
          <w:lang w:eastAsia="en-GB"/>
        </w:rPr>
        <w:t>a pupil with a visual impairment sits at the back of the class to accommodate their field of vision.</w:t>
      </w:r>
    </w:p>
    <w:p w14:paraId="38C8B1D0" w14:textId="77777777" w:rsidR="00C60339" w:rsidRPr="00C60339" w:rsidRDefault="00C60339" w:rsidP="00C60339">
      <w:pPr>
        <w:numPr>
          <w:ilvl w:val="0"/>
          <w:numId w:val="1"/>
        </w:numPr>
        <w:shd w:val="clear" w:color="auto" w:fill="FFFFFF"/>
        <w:spacing w:before="100" w:beforeAutospacing="1" w:after="75" w:line="240" w:lineRule="auto"/>
        <w:rPr>
          <w:rFonts w:eastAsia="Times New Roman" w:cs="Arial"/>
          <w:color w:val="0B0C0C"/>
          <w:szCs w:val="24"/>
          <w:lang w:eastAsia="en-GB"/>
        </w:rPr>
      </w:pPr>
      <w:r w:rsidRPr="00C60339">
        <w:rPr>
          <w:rFonts w:eastAsia="Times New Roman" w:cs="Arial"/>
          <w:color w:val="0B0C0C"/>
          <w:szCs w:val="24"/>
          <w:lang w:eastAsia="en-GB"/>
        </w:rPr>
        <w:t>a healthy snacks policy is adjusted for a pupil with diabetes who needs a high-calorie snack at breaktime.</w:t>
      </w:r>
    </w:p>
    <w:p w14:paraId="065A3E2D" w14:textId="77777777" w:rsidR="00C60339" w:rsidRPr="00C60339" w:rsidRDefault="00C60339" w:rsidP="00C60339">
      <w:pPr>
        <w:numPr>
          <w:ilvl w:val="0"/>
          <w:numId w:val="1"/>
        </w:numPr>
        <w:shd w:val="clear" w:color="auto" w:fill="FFFFFF"/>
        <w:spacing w:before="100" w:beforeAutospacing="1" w:after="75" w:line="240" w:lineRule="auto"/>
        <w:rPr>
          <w:rFonts w:eastAsia="Times New Roman" w:cs="Arial"/>
          <w:color w:val="0B0C0C"/>
          <w:szCs w:val="24"/>
          <w:lang w:eastAsia="en-GB"/>
        </w:rPr>
      </w:pPr>
      <w:r w:rsidRPr="00C60339">
        <w:rPr>
          <w:rFonts w:eastAsia="Times New Roman" w:cs="Arial"/>
          <w:color w:val="0B0C0C"/>
          <w:szCs w:val="24"/>
          <w:lang w:eastAsia="en-GB"/>
        </w:rPr>
        <w:t>school uniform is adapted for a pupil who has an allergy to synthetic material or severe eczema.</w:t>
      </w:r>
    </w:p>
    <w:p w14:paraId="4F0FEE02" w14:textId="77777777" w:rsidR="00C60339" w:rsidRPr="00C60339" w:rsidRDefault="00C60339" w:rsidP="00C60339">
      <w:pPr>
        <w:numPr>
          <w:ilvl w:val="0"/>
          <w:numId w:val="1"/>
        </w:numPr>
        <w:shd w:val="clear" w:color="auto" w:fill="FFFFFF"/>
        <w:spacing w:before="100" w:beforeAutospacing="1" w:after="75" w:line="240" w:lineRule="auto"/>
        <w:rPr>
          <w:rFonts w:eastAsia="Times New Roman" w:cs="Arial"/>
          <w:color w:val="0B0C0C"/>
          <w:szCs w:val="24"/>
          <w:lang w:eastAsia="en-GB"/>
        </w:rPr>
      </w:pPr>
      <w:r w:rsidRPr="00C60339">
        <w:rPr>
          <w:rFonts w:eastAsia="Times New Roman" w:cs="Arial"/>
          <w:color w:val="0B0C0C"/>
          <w:szCs w:val="24"/>
          <w:lang w:eastAsia="en-GB"/>
        </w:rPr>
        <w:t>special communication systems like traffic light cards are put in place for a pupil who needs extra time to complete a task.</w:t>
      </w:r>
    </w:p>
    <w:p w14:paraId="7A800EAE" w14:textId="04E8D9A0" w:rsidR="00C60339" w:rsidRPr="00710571" w:rsidRDefault="00C60339" w:rsidP="00710571">
      <w:pPr>
        <w:numPr>
          <w:ilvl w:val="0"/>
          <w:numId w:val="1"/>
        </w:numPr>
        <w:shd w:val="clear" w:color="auto" w:fill="FFFFFF"/>
        <w:spacing w:before="100" w:beforeAutospacing="1" w:after="0" w:line="240" w:lineRule="auto"/>
        <w:rPr>
          <w:rFonts w:eastAsia="Times New Roman" w:cs="Arial"/>
          <w:color w:val="0B0C0C"/>
          <w:sz w:val="29"/>
          <w:szCs w:val="29"/>
          <w:lang w:eastAsia="en-GB"/>
        </w:rPr>
      </w:pPr>
      <w:r w:rsidRPr="00C60339">
        <w:rPr>
          <w:rFonts w:eastAsia="Times New Roman" w:cs="Arial"/>
          <w:color w:val="0B0C0C"/>
          <w:szCs w:val="24"/>
          <w:lang w:eastAsia="en-GB"/>
        </w:rPr>
        <w:lastRenderedPageBreak/>
        <w:t>a pupil with dyslexia who struggles to write on white paper uses</w:t>
      </w:r>
      <w:r w:rsidRPr="00C60339">
        <w:rPr>
          <w:rFonts w:eastAsia="Times New Roman" w:cs="Arial"/>
          <w:color w:val="0B0C0C"/>
          <w:sz w:val="29"/>
          <w:szCs w:val="29"/>
          <w:lang w:eastAsia="en-GB"/>
        </w:rPr>
        <w:t xml:space="preserve"> </w:t>
      </w:r>
      <w:r w:rsidRPr="00C60339">
        <w:rPr>
          <w:rFonts w:eastAsia="Times New Roman" w:cs="Arial"/>
          <w:color w:val="0B0C0C"/>
          <w:szCs w:val="24"/>
          <w:lang w:eastAsia="en-GB"/>
        </w:rPr>
        <w:t>different coloured paper.</w:t>
      </w:r>
    </w:p>
    <w:tbl>
      <w:tblPr>
        <w:tblStyle w:val="LightGrid"/>
        <w:tblpPr w:leftFromText="180" w:rightFromText="180" w:vertAnchor="page" w:horzAnchor="margin" w:tblpY="2747"/>
        <w:tblW w:w="5000" w:type="pct"/>
        <w:tblLook w:val="04A0" w:firstRow="1" w:lastRow="0" w:firstColumn="1" w:lastColumn="0" w:noHBand="0" w:noVBand="1"/>
      </w:tblPr>
      <w:tblGrid>
        <w:gridCol w:w="2404"/>
        <w:gridCol w:w="1284"/>
        <w:gridCol w:w="2659"/>
        <w:gridCol w:w="2659"/>
      </w:tblGrid>
      <w:tr w:rsidR="00EA6BB3" w:rsidRPr="00614072" w14:paraId="1695A184" w14:textId="3D770AAD" w:rsidTr="00710571">
        <w:trPr>
          <w:cnfStyle w:val="100000000000" w:firstRow="1" w:lastRow="0" w:firstColumn="0" w:lastColumn="0" w:oddVBand="0" w:evenVBand="0" w:oddHBand="0" w:evenHBand="0" w:firstRowFirstColumn="0" w:firstRowLastColumn="0" w:lastRowFirstColumn="0" w:lastRowLastColumn="0"/>
          <w:cantSplit/>
          <w:trHeight w:val="305"/>
          <w:tblHeader/>
        </w:trPr>
        <w:tc>
          <w:tcPr>
            <w:cnfStyle w:val="001000000000" w:firstRow="0" w:lastRow="0" w:firstColumn="1" w:lastColumn="0" w:oddVBand="0" w:evenVBand="0" w:oddHBand="0" w:evenHBand="0" w:firstRowFirstColumn="0" w:firstRowLastColumn="0" w:lastRowFirstColumn="0" w:lastRowLastColumn="0"/>
            <w:tcW w:w="1350" w:type="pct"/>
          </w:tcPr>
          <w:p w14:paraId="0EA3D370" w14:textId="6CC603CC" w:rsidR="00EA6BB3" w:rsidRPr="00710571" w:rsidRDefault="00817326" w:rsidP="00710571">
            <w:pPr>
              <w:rPr>
                <w:rStyle w:val="Strong"/>
                <w:b/>
                <w:bCs/>
              </w:rPr>
            </w:pPr>
            <w:r w:rsidRPr="00710571">
              <w:rPr>
                <w:rStyle w:val="Strong"/>
                <w:b/>
                <w:bCs/>
              </w:rPr>
              <w:t>W</w:t>
            </w:r>
            <w:r w:rsidR="00A57405" w:rsidRPr="00710571">
              <w:rPr>
                <w:rStyle w:val="Strong"/>
                <w:b/>
                <w:bCs/>
              </w:rPr>
              <w:t>hole</w:t>
            </w:r>
            <w:r w:rsidRPr="00710571">
              <w:rPr>
                <w:rStyle w:val="Strong"/>
                <w:b/>
                <w:bCs/>
              </w:rPr>
              <w:t xml:space="preserve"> School</w:t>
            </w:r>
            <w:r w:rsidR="00A57405" w:rsidRPr="00710571">
              <w:rPr>
                <w:rStyle w:val="Strong"/>
                <w:b/>
                <w:bCs/>
              </w:rPr>
              <w:t xml:space="preserve"> </w:t>
            </w:r>
            <w:r w:rsidRPr="00710571">
              <w:rPr>
                <w:rStyle w:val="Strong"/>
                <w:b/>
                <w:bCs/>
              </w:rPr>
              <w:t>Environment Overview Checklist</w:t>
            </w:r>
            <w:r w:rsidR="0097409D" w:rsidRPr="00710571">
              <w:rPr>
                <w:rStyle w:val="Strong"/>
                <w:b/>
                <w:bCs/>
              </w:rPr>
              <w:t xml:space="preserve"> with SEND focus</w:t>
            </w:r>
          </w:p>
        </w:tc>
        <w:tc>
          <w:tcPr>
            <w:tcW w:w="668" w:type="pct"/>
            <w:tcBorders>
              <w:bottom w:val="single" w:sz="2" w:space="0" w:color="auto"/>
            </w:tcBorders>
          </w:tcPr>
          <w:p w14:paraId="3DF32C4E" w14:textId="77777777" w:rsidR="00EA6BB3" w:rsidRPr="00710571" w:rsidRDefault="00EA6BB3" w:rsidP="00710571">
            <w:pPr>
              <w:jc w:val="center"/>
              <w:cnfStyle w:val="100000000000" w:firstRow="1" w:lastRow="0" w:firstColumn="0" w:lastColumn="0" w:oddVBand="0" w:evenVBand="0" w:oddHBand="0" w:evenHBand="0" w:firstRowFirstColumn="0" w:firstRowLastColumn="0" w:lastRowFirstColumn="0" w:lastRowLastColumn="0"/>
              <w:rPr>
                <w:rStyle w:val="Strong"/>
                <w:b/>
                <w:bCs/>
              </w:rPr>
            </w:pPr>
            <w:r w:rsidRPr="00710571">
              <w:rPr>
                <w:rStyle w:val="Strong"/>
                <w:b/>
                <w:bCs/>
              </w:rPr>
              <w:t>observed</w:t>
            </w:r>
          </w:p>
        </w:tc>
        <w:tc>
          <w:tcPr>
            <w:tcW w:w="1491" w:type="pct"/>
          </w:tcPr>
          <w:p w14:paraId="34F78427" w14:textId="011DD308" w:rsidR="00EA6BB3" w:rsidRPr="00710571" w:rsidRDefault="00EA6BB3" w:rsidP="00710571">
            <w:pPr>
              <w:cnfStyle w:val="100000000000" w:firstRow="1" w:lastRow="0" w:firstColumn="0" w:lastColumn="0" w:oddVBand="0" w:evenVBand="0" w:oddHBand="0" w:evenHBand="0" w:firstRowFirstColumn="0" w:firstRowLastColumn="0" w:lastRowFirstColumn="0" w:lastRowLastColumn="0"/>
              <w:rPr>
                <w:rStyle w:val="Strong"/>
                <w:b/>
                <w:bCs/>
              </w:rPr>
            </w:pPr>
            <w:r w:rsidRPr="00710571">
              <w:rPr>
                <w:rStyle w:val="Strong"/>
                <w:b/>
                <w:bCs/>
              </w:rPr>
              <w:t>Comments</w:t>
            </w:r>
          </w:p>
        </w:tc>
        <w:tc>
          <w:tcPr>
            <w:tcW w:w="1491" w:type="pct"/>
          </w:tcPr>
          <w:p w14:paraId="1AE16B89" w14:textId="1F003A96" w:rsidR="00EA6BB3" w:rsidRPr="00710571" w:rsidRDefault="00EA6BB3" w:rsidP="00710571">
            <w:pPr>
              <w:cnfStyle w:val="100000000000" w:firstRow="1" w:lastRow="0" w:firstColumn="0" w:lastColumn="0" w:oddVBand="0" w:evenVBand="0" w:oddHBand="0" w:evenHBand="0" w:firstRowFirstColumn="0" w:firstRowLastColumn="0" w:lastRowFirstColumn="0" w:lastRowLastColumn="0"/>
              <w:rPr>
                <w:rStyle w:val="Strong"/>
                <w:b/>
                <w:bCs/>
              </w:rPr>
            </w:pPr>
            <w:r w:rsidRPr="00710571">
              <w:rPr>
                <w:rStyle w:val="Strong"/>
                <w:b/>
                <w:bCs/>
              </w:rPr>
              <w:t>Possible Actions (if needed)</w:t>
            </w:r>
          </w:p>
        </w:tc>
      </w:tr>
      <w:tr w:rsidR="00EA6BB3" w:rsidRPr="00614072" w14:paraId="3DD3A721" w14:textId="7CC1AEBD" w:rsidTr="00EA6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Borders>
              <w:top w:val="single" w:sz="18" w:space="0" w:color="auto"/>
            </w:tcBorders>
          </w:tcPr>
          <w:p w14:paraId="0B346E79" w14:textId="3BAB3DF2" w:rsidR="00EA6BB3" w:rsidRPr="00614072" w:rsidRDefault="00EA6BB3" w:rsidP="00710571">
            <w:pPr>
              <w:rPr>
                <w:rFonts w:cs="Arial"/>
                <w:b w:val="0"/>
                <w:szCs w:val="24"/>
              </w:rPr>
            </w:pPr>
            <w:r>
              <w:rPr>
                <w:rFonts w:cs="Arial"/>
                <w:b w:val="0"/>
                <w:szCs w:val="24"/>
              </w:rPr>
              <w:t>Furniture in classrooms and dining area is the correct sized for pupils and adults</w:t>
            </w:r>
          </w:p>
          <w:p w14:paraId="757ED52C" w14:textId="77777777" w:rsidR="00EA6BB3" w:rsidRPr="00614072" w:rsidRDefault="00EA6BB3" w:rsidP="00710571">
            <w:pPr>
              <w:rPr>
                <w:rFonts w:cs="Arial"/>
                <w:b w:val="0"/>
                <w:szCs w:val="24"/>
              </w:rPr>
            </w:pPr>
          </w:p>
        </w:tc>
        <w:tc>
          <w:tcPr>
            <w:tcW w:w="668" w:type="pct"/>
            <w:tcBorders>
              <w:top w:val="single" w:sz="18" w:space="0" w:color="auto"/>
              <w:bottom w:val="single" w:sz="4" w:space="0" w:color="auto"/>
            </w:tcBorders>
          </w:tcPr>
          <w:p w14:paraId="1DC4E230"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Borders>
              <w:top w:val="single" w:sz="18" w:space="0" w:color="auto"/>
            </w:tcBorders>
          </w:tcPr>
          <w:p w14:paraId="2525FFD0"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Borders>
              <w:top w:val="single" w:sz="18" w:space="0" w:color="auto"/>
            </w:tcBorders>
          </w:tcPr>
          <w:p w14:paraId="2D598E69"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r>
      <w:tr w:rsidR="00EA6BB3" w:rsidRPr="00614072" w14:paraId="5834EED2" w14:textId="5FB90E76" w:rsidTr="00EA6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7BBF6B49" w14:textId="60F33522" w:rsidR="00EA6BB3" w:rsidRPr="00614072" w:rsidRDefault="00EA6BB3" w:rsidP="00710571">
            <w:pPr>
              <w:rPr>
                <w:rFonts w:cs="Arial"/>
                <w:b w:val="0"/>
                <w:szCs w:val="24"/>
              </w:rPr>
            </w:pPr>
            <w:r>
              <w:rPr>
                <w:rFonts w:cs="Arial"/>
                <w:b w:val="0"/>
                <w:szCs w:val="24"/>
              </w:rPr>
              <w:t>Staff are aware of possible trip hazards such as coats on the floor</w:t>
            </w:r>
          </w:p>
          <w:p w14:paraId="7983C89A" w14:textId="77777777" w:rsidR="00EA6BB3" w:rsidRPr="00614072" w:rsidRDefault="00EA6BB3" w:rsidP="00710571">
            <w:pPr>
              <w:rPr>
                <w:rFonts w:cs="Arial"/>
                <w:b w:val="0"/>
                <w:szCs w:val="24"/>
              </w:rPr>
            </w:pPr>
          </w:p>
        </w:tc>
        <w:tc>
          <w:tcPr>
            <w:tcW w:w="668" w:type="pct"/>
            <w:tcBorders>
              <w:top w:val="single" w:sz="4" w:space="0" w:color="auto"/>
              <w:bottom w:val="single" w:sz="4" w:space="0" w:color="auto"/>
            </w:tcBorders>
          </w:tcPr>
          <w:p w14:paraId="4FB3AA2A"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3A93EE97"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596CA72C"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r>
      <w:tr w:rsidR="00EA6BB3" w:rsidRPr="00614072" w14:paraId="69EF7CCB" w14:textId="385628D0" w:rsidTr="00EA6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01BAD193" w14:textId="5E094EE3" w:rsidR="00EA6BB3" w:rsidRPr="00614072" w:rsidRDefault="00EA6BB3" w:rsidP="00710571">
            <w:pPr>
              <w:rPr>
                <w:rFonts w:cs="Arial"/>
                <w:b w:val="0"/>
                <w:szCs w:val="24"/>
              </w:rPr>
            </w:pPr>
            <w:r>
              <w:rPr>
                <w:rFonts w:cs="Arial"/>
                <w:b w:val="0"/>
                <w:szCs w:val="24"/>
              </w:rPr>
              <w:t>Trip Hazards are reported and fixed in a timely manner</w:t>
            </w:r>
          </w:p>
        </w:tc>
        <w:tc>
          <w:tcPr>
            <w:tcW w:w="668" w:type="pct"/>
            <w:tcBorders>
              <w:top w:val="single" w:sz="4" w:space="0" w:color="auto"/>
              <w:bottom w:val="single" w:sz="4" w:space="0" w:color="auto"/>
            </w:tcBorders>
          </w:tcPr>
          <w:p w14:paraId="77069B5D"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53832A02"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5C6887A1"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r>
      <w:tr w:rsidR="00EA6BB3" w:rsidRPr="00614072" w14:paraId="601E29B4" w14:textId="3128240D" w:rsidTr="00EA6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2393716F" w14:textId="287019F4" w:rsidR="00EA6BB3" w:rsidRPr="00614072" w:rsidRDefault="00EA6BB3" w:rsidP="00710571">
            <w:pPr>
              <w:rPr>
                <w:rFonts w:cs="Arial"/>
                <w:b w:val="0"/>
                <w:szCs w:val="24"/>
              </w:rPr>
            </w:pPr>
            <w:r>
              <w:rPr>
                <w:rFonts w:cs="Arial"/>
                <w:b w:val="0"/>
                <w:szCs w:val="24"/>
              </w:rPr>
              <w:t>Glare and reflections on surfaces</w:t>
            </w:r>
            <w:r w:rsidR="00627A98">
              <w:rPr>
                <w:rFonts w:cs="Arial"/>
                <w:b w:val="0"/>
                <w:szCs w:val="24"/>
              </w:rPr>
              <w:t xml:space="preserve"> (e.g. display boards)</w:t>
            </w:r>
            <w:r>
              <w:rPr>
                <w:rFonts w:cs="Arial"/>
                <w:b w:val="0"/>
                <w:szCs w:val="24"/>
              </w:rPr>
              <w:t xml:space="preserve"> </w:t>
            </w:r>
            <w:r w:rsidR="00A57405">
              <w:rPr>
                <w:rFonts w:cs="Arial"/>
                <w:b w:val="0"/>
                <w:szCs w:val="24"/>
              </w:rPr>
              <w:t>are</w:t>
            </w:r>
            <w:r>
              <w:rPr>
                <w:rFonts w:cs="Arial"/>
                <w:b w:val="0"/>
                <w:szCs w:val="24"/>
              </w:rPr>
              <w:t xml:space="preserve"> reduced or minimised e.g. blinds are </w:t>
            </w:r>
            <w:proofErr w:type="gramStart"/>
            <w:r>
              <w:rPr>
                <w:rFonts w:cs="Arial"/>
                <w:b w:val="0"/>
                <w:szCs w:val="24"/>
              </w:rPr>
              <w:t>used</w:t>
            </w:r>
            <w:proofErr w:type="gramEnd"/>
            <w:r>
              <w:rPr>
                <w:rFonts w:cs="Arial"/>
                <w:b w:val="0"/>
                <w:szCs w:val="24"/>
              </w:rPr>
              <w:t xml:space="preserve"> or </w:t>
            </w:r>
            <w:proofErr w:type="spellStart"/>
            <w:r>
              <w:rPr>
                <w:rFonts w:cs="Arial"/>
                <w:b w:val="0"/>
                <w:szCs w:val="24"/>
              </w:rPr>
              <w:t>anti glare</w:t>
            </w:r>
            <w:proofErr w:type="spellEnd"/>
            <w:r>
              <w:rPr>
                <w:rFonts w:cs="Arial"/>
                <w:b w:val="0"/>
                <w:szCs w:val="24"/>
              </w:rPr>
              <w:t xml:space="preserve"> film is applied to a surface</w:t>
            </w:r>
          </w:p>
        </w:tc>
        <w:tc>
          <w:tcPr>
            <w:tcW w:w="668" w:type="pct"/>
            <w:tcBorders>
              <w:top w:val="single" w:sz="4" w:space="0" w:color="auto"/>
              <w:bottom w:val="single" w:sz="4" w:space="0" w:color="auto"/>
            </w:tcBorders>
          </w:tcPr>
          <w:p w14:paraId="6A736233"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678B252D"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6BFBC429"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r>
      <w:tr w:rsidR="00EA6BB3" w:rsidRPr="00614072" w14:paraId="29394B6B" w14:textId="34A15700" w:rsidTr="00EA6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0032CFFC" w14:textId="5A51D099" w:rsidR="00EA6BB3" w:rsidRPr="00614072" w:rsidRDefault="00EA6BB3" w:rsidP="00710571">
            <w:pPr>
              <w:rPr>
                <w:rFonts w:cs="Arial"/>
                <w:b w:val="0"/>
                <w:szCs w:val="24"/>
              </w:rPr>
            </w:pPr>
            <w:r>
              <w:rPr>
                <w:rFonts w:cs="Arial"/>
                <w:b w:val="0"/>
                <w:szCs w:val="24"/>
              </w:rPr>
              <w:t>Rooms are well lit and where fluorescent lights are used these are checked regularly</w:t>
            </w:r>
          </w:p>
        </w:tc>
        <w:tc>
          <w:tcPr>
            <w:tcW w:w="668" w:type="pct"/>
            <w:tcBorders>
              <w:top w:val="single" w:sz="4" w:space="0" w:color="auto"/>
            </w:tcBorders>
          </w:tcPr>
          <w:p w14:paraId="3861B81C"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17E0E18B"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2C936974"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r>
      <w:tr w:rsidR="00EA6BB3" w:rsidRPr="00614072" w14:paraId="007E26B9" w14:textId="2E414170" w:rsidTr="00EA6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Borders>
              <w:bottom w:val="single" w:sz="4" w:space="0" w:color="auto"/>
            </w:tcBorders>
          </w:tcPr>
          <w:p w14:paraId="160F0B02" w14:textId="609307BD" w:rsidR="00EA6BB3" w:rsidRPr="00614072" w:rsidRDefault="00A57405" w:rsidP="00710571">
            <w:pPr>
              <w:rPr>
                <w:rFonts w:cs="Arial"/>
                <w:b w:val="0"/>
                <w:szCs w:val="24"/>
              </w:rPr>
            </w:pPr>
            <w:r>
              <w:rPr>
                <w:rFonts w:cs="Arial"/>
                <w:b w:val="0"/>
                <w:szCs w:val="24"/>
              </w:rPr>
              <w:t>Corridors are kept clear with sufficient space for those using them including those in wheelchairs</w:t>
            </w:r>
          </w:p>
        </w:tc>
        <w:tc>
          <w:tcPr>
            <w:tcW w:w="668" w:type="pct"/>
            <w:tcBorders>
              <w:bottom w:val="single" w:sz="4" w:space="0" w:color="auto"/>
            </w:tcBorders>
            <w:shd w:val="clear" w:color="auto" w:fill="auto"/>
          </w:tcPr>
          <w:p w14:paraId="5A261BF9"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030C0DE8"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1878254E"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r>
      <w:tr w:rsidR="00EA6BB3" w:rsidRPr="00614072" w14:paraId="33DB0E51" w14:textId="543BDCFA" w:rsidTr="00EA6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02A0257C" w14:textId="6726755C" w:rsidR="00EA6BB3" w:rsidRPr="00614072" w:rsidRDefault="00A57405" w:rsidP="00710571">
            <w:pPr>
              <w:rPr>
                <w:rFonts w:cs="Arial"/>
                <w:b w:val="0"/>
                <w:szCs w:val="24"/>
              </w:rPr>
            </w:pPr>
            <w:r>
              <w:rPr>
                <w:rFonts w:cs="Arial"/>
                <w:b w:val="0"/>
                <w:szCs w:val="24"/>
              </w:rPr>
              <w:t xml:space="preserve">Classrooms are kept in an orderly and uncluttered manner with sufficient room for </w:t>
            </w:r>
            <w:r>
              <w:rPr>
                <w:rFonts w:cs="Arial"/>
                <w:b w:val="0"/>
                <w:szCs w:val="24"/>
              </w:rPr>
              <w:lastRenderedPageBreak/>
              <w:t>movement of pupils in the room</w:t>
            </w:r>
            <w:r w:rsidR="00EA6BB3" w:rsidRPr="00614072">
              <w:rPr>
                <w:rFonts w:cs="Arial"/>
                <w:b w:val="0"/>
                <w:szCs w:val="24"/>
              </w:rPr>
              <w:t xml:space="preserve"> </w:t>
            </w:r>
          </w:p>
        </w:tc>
        <w:tc>
          <w:tcPr>
            <w:tcW w:w="668" w:type="pct"/>
            <w:tcBorders>
              <w:top w:val="single" w:sz="4" w:space="0" w:color="auto"/>
              <w:bottom w:val="single" w:sz="4" w:space="0" w:color="auto"/>
            </w:tcBorders>
            <w:shd w:val="clear" w:color="auto" w:fill="auto"/>
          </w:tcPr>
          <w:p w14:paraId="54CAB8D7"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00220309"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17995324"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r>
      <w:tr w:rsidR="00EA6BB3" w:rsidRPr="00614072" w14:paraId="2E2005FA" w14:textId="70174A44" w:rsidTr="00EA6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75C10D0B" w14:textId="4060B2F0" w:rsidR="00EA6BB3" w:rsidRPr="00614072" w:rsidRDefault="00A57405" w:rsidP="00710571">
            <w:pPr>
              <w:rPr>
                <w:rFonts w:cs="Arial"/>
                <w:b w:val="0"/>
                <w:szCs w:val="24"/>
              </w:rPr>
            </w:pPr>
            <w:r>
              <w:rPr>
                <w:rFonts w:cs="Arial"/>
                <w:b w:val="0"/>
                <w:szCs w:val="24"/>
              </w:rPr>
              <w:t xml:space="preserve">Acoustics of the room or area: minimise additional noise e.g. rubber stoppers on chairs </w:t>
            </w:r>
          </w:p>
        </w:tc>
        <w:tc>
          <w:tcPr>
            <w:tcW w:w="668" w:type="pct"/>
            <w:tcBorders>
              <w:top w:val="single" w:sz="4" w:space="0" w:color="auto"/>
              <w:bottom w:val="single" w:sz="4" w:space="0" w:color="auto"/>
            </w:tcBorders>
            <w:shd w:val="clear" w:color="auto" w:fill="auto"/>
          </w:tcPr>
          <w:p w14:paraId="0A1E6280"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4AB57395"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488909C4"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r>
      <w:tr w:rsidR="00EA6BB3" w:rsidRPr="00614072" w14:paraId="5F9A0DED" w14:textId="4C486FCE" w:rsidTr="00EA6B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50" w:type="pct"/>
          </w:tcPr>
          <w:p w14:paraId="1D922269" w14:textId="71E72713" w:rsidR="00EA6BB3" w:rsidRPr="00614072" w:rsidRDefault="00A57405" w:rsidP="00710571">
            <w:pPr>
              <w:rPr>
                <w:rFonts w:cs="Arial"/>
                <w:b w:val="0"/>
                <w:szCs w:val="24"/>
              </w:rPr>
            </w:pPr>
            <w:r>
              <w:rPr>
                <w:rFonts w:cs="Arial"/>
                <w:b w:val="0"/>
                <w:szCs w:val="24"/>
              </w:rPr>
              <w:t>Wires are hidden or kept tidy around computer equipment and other electronic equipment</w:t>
            </w:r>
          </w:p>
        </w:tc>
        <w:tc>
          <w:tcPr>
            <w:tcW w:w="668" w:type="pct"/>
            <w:tcBorders>
              <w:top w:val="single" w:sz="4" w:space="0" w:color="auto"/>
              <w:bottom w:val="single" w:sz="4" w:space="0" w:color="auto"/>
            </w:tcBorders>
            <w:shd w:val="clear" w:color="auto" w:fill="auto"/>
          </w:tcPr>
          <w:p w14:paraId="0A3EE0C7"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2941E279"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11F6163E"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r>
      <w:tr w:rsidR="00EA6BB3" w:rsidRPr="00614072" w14:paraId="336CD880" w14:textId="28C00B49" w:rsidTr="00EA6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Borders>
              <w:bottom w:val="single" w:sz="4" w:space="0" w:color="auto"/>
            </w:tcBorders>
          </w:tcPr>
          <w:p w14:paraId="3415325D" w14:textId="454420A7" w:rsidR="00EA6BB3" w:rsidRPr="00614072" w:rsidRDefault="00A57405" w:rsidP="00710571">
            <w:pPr>
              <w:rPr>
                <w:rFonts w:cs="Arial"/>
                <w:b w:val="0"/>
                <w:szCs w:val="24"/>
              </w:rPr>
            </w:pPr>
            <w:r>
              <w:rPr>
                <w:rFonts w:cs="Arial"/>
                <w:b w:val="0"/>
                <w:szCs w:val="24"/>
              </w:rPr>
              <w:t>Good contrast between steps</w:t>
            </w:r>
            <w:r w:rsidR="00627A98">
              <w:rPr>
                <w:rFonts w:cs="Arial"/>
                <w:b w:val="0"/>
                <w:szCs w:val="24"/>
              </w:rPr>
              <w:t>.</w:t>
            </w:r>
          </w:p>
        </w:tc>
        <w:tc>
          <w:tcPr>
            <w:tcW w:w="668" w:type="pct"/>
            <w:tcBorders>
              <w:top w:val="single" w:sz="4" w:space="0" w:color="auto"/>
              <w:bottom w:val="single" w:sz="4" w:space="0" w:color="auto"/>
            </w:tcBorders>
            <w:shd w:val="clear" w:color="auto" w:fill="auto"/>
          </w:tcPr>
          <w:p w14:paraId="2C39D787"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420E234B"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6A7DC349"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r>
      <w:tr w:rsidR="00EA6BB3" w:rsidRPr="00614072" w14:paraId="5A2858F3" w14:textId="75B9CA91" w:rsidTr="00EA6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71BA81AF" w14:textId="23589EC7" w:rsidR="00EA6BB3" w:rsidRPr="00614072" w:rsidRDefault="00627A98" w:rsidP="00710571">
            <w:pPr>
              <w:rPr>
                <w:rFonts w:cs="Arial"/>
                <w:b w:val="0"/>
                <w:szCs w:val="24"/>
              </w:rPr>
            </w:pPr>
            <w:r>
              <w:rPr>
                <w:rFonts w:cs="Arial"/>
                <w:b w:val="0"/>
                <w:szCs w:val="24"/>
              </w:rPr>
              <w:t>Good contrast between furniture and flooring</w:t>
            </w:r>
          </w:p>
        </w:tc>
        <w:tc>
          <w:tcPr>
            <w:tcW w:w="668" w:type="pct"/>
            <w:tcBorders>
              <w:top w:val="single" w:sz="4" w:space="0" w:color="auto"/>
              <w:bottom w:val="single" w:sz="4" w:space="0" w:color="auto"/>
            </w:tcBorders>
            <w:shd w:val="clear" w:color="auto" w:fill="auto"/>
          </w:tcPr>
          <w:p w14:paraId="1B0E18F4"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06DFFE38"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739D10F6" w14:textId="77777777" w:rsidR="00EA6BB3" w:rsidRPr="00614072" w:rsidRDefault="00EA6BB3"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r>
      <w:tr w:rsidR="00EA6BB3" w:rsidRPr="00614072" w14:paraId="1D71B629" w14:textId="6BA0A9F8" w:rsidTr="00627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58E93B5E" w14:textId="4000AB12" w:rsidR="00EA6BB3" w:rsidRPr="00614072" w:rsidRDefault="00627A98" w:rsidP="00710571">
            <w:pPr>
              <w:rPr>
                <w:rFonts w:cs="Arial"/>
                <w:b w:val="0"/>
                <w:szCs w:val="24"/>
              </w:rPr>
            </w:pPr>
            <w:r>
              <w:rPr>
                <w:rFonts w:cs="Arial"/>
                <w:b w:val="0"/>
                <w:szCs w:val="24"/>
              </w:rPr>
              <w:t>Good contrast between walls and radiators, bathroom fittings, wall fittings (plugs), etc.</w:t>
            </w:r>
          </w:p>
        </w:tc>
        <w:tc>
          <w:tcPr>
            <w:tcW w:w="668" w:type="pct"/>
            <w:tcBorders>
              <w:top w:val="single" w:sz="4" w:space="0" w:color="auto"/>
              <w:bottom w:val="single" w:sz="4" w:space="0" w:color="auto"/>
            </w:tcBorders>
            <w:shd w:val="clear" w:color="auto" w:fill="auto"/>
          </w:tcPr>
          <w:p w14:paraId="06975DDE"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77F8C385"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0DA591FF" w14:textId="77777777" w:rsidR="00EA6BB3" w:rsidRPr="00614072" w:rsidRDefault="00EA6BB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r>
      <w:tr w:rsidR="00627A98" w:rsidRPr="00614072" w14:paraId="3923A31A" w14:textId="77777777" w:rsidTr="00ED3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0FBB2F80" w14:textId="04E8C9D3" w:rsidR="00627A98" w:rsidRDefault="00627A98" w:rsidP="00710571">
            <w:pPr>
              <w:rPr>
                <w:rFonts w:cs="Arial"/>
                <w:b w:val="0"/>
                <w:szCs w:val="24"/>
              </w:rPr>
            </w:pPr>
            <w:r>
              <w:rPr>
                <w:rFonts w:cs="Arial"/>
                <w:b w:val="0"/>
                <w:szCs w:val="24"/>
              </w:rPr>
              <w:t>Signage: is accessible, clear, consistent in style, braille is used below signage or on doors</w:t>
            </w:r>
          </w:p>
        </w:tc>
        <w:tc>
          <w:tcPr>
            <w:tcW w:w="668" w:type="pct"/>
            <w:tcBorders>
              <w:top w:val="single" w:sz="4" w:space="0" w:color="auto"/>
              <w:bottom w:val="single" w:sz="4" w:space="0" w:color="auto"/>
            </w:tcBorders>
            <w:shd w:val="clear" w:color="auto" w:fill="auto"/>
          </w:tcPr>
          <w:p w14:paraId="1B1A004B" w14:textId="77777777" w:rsidR="00627A98" w:rsidRPr="00614072" w:rsidRDefault="00627A98"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4F89F8F7" w14:textId="77777777" w:rsidR="00627A98" w:rsidRPr="00614072" w:rsidRDefault="00627A98"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7B20ECA6" w14:textId="77777777" w:rsidR="00627A98" w:rsidRPr="00614072" w:rsidRDefault="00627A98"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r>
      <w:tr w:rsidR="00FE4413" w:rsidRPr="00614072" w14:paraId="770EB831" w14:textId="77777777" w:rsidTr="00ED3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24803881" w14:textId="08C4CFCA" w:rsidR="00FE4413" w:rsidRPr="0097409D" w:rsidRDefault="00FE4413" w:rsidP="00710571">
            <w:pPr>
              <w:rPr>
                <w:rFonts w:cs="Arial"/>
                <w:b w:val="0"/>
                <w:bCs w:val="0"/>
                <w:szCs w:val="24"/>
              </w:rPr>
            </w:pPr>
            <w:r w:rsidRPr="0097409D">
              <w:rPr>
                <w:rFonts w:cs="Arial"/>
                <w:b w:val="0"/>
                <w:bCs w:val="0"/>
                <w:szCs w:val="24"/>
              </w:rPr>
              <w:t>Toilets: where needed alternative arrangements are in place e.g. a toilet without a hand dryer</w:t>
            </w:r>
          </w:p>
        </w:tc>
        <w:tc>
          <w:tcPr>
            <w:tcW w:w="668" w:type="pct"/>
            <w:tcBorders>
              <w:top w:val="single" w:sz="4" w:space="0" w:color="auto"/>
              <w:bottom w:val="single" w:sz="4" w:space="0" w:color="auto"/>
            </w:tcBorders>
            <w:shd w:val="clear" w:color="auto" w:fill="auto"/>
          </w:tcPr>
          <w:p w14:paraId="66047325" w14:textId="0F9F1555" w:rsidR="00FE4413" w:rsidRPr="00614072" w:rsidRDefault="00FE441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53C23AD1" w14:textId="65021F11" w:rsidR="00FE4413" w:rsidRPr="00614072" w:rsidRDefault="00FE441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91" w:type="pct"/>
          </w:tcPr>
          <w:p w14:paraId="5D573EBD" w14:textId="1D6EAA11" w:rsidR="00FE4413" w:rsidRPr="00614072" w:rsidRDefault="00FE4413" w:rsidP="00710571">
            <w:pPr>
              <w:cnfStyle w:val="000000010000" w:firstRow="0" w:lastRow="0" w:firstColumn="0" w:lastColumn="0" w:oddVBand="0" w:evenVBand="0" w:oddHBand="0" w:evenHBand="1" w:firstRowFirstColumn="0" w:firstRowLastColumn="0" w:lastRowFirstColumn="0" w:lastRowLastColumn="0"/>
              <w:rPr>
                <w:rFonts w:cs="Arial"/>
                <w:szCs w:val="24"/>
              </w:rPr>
            </w:pPr>
          </w:p>
        </w:tc>
      </w:tr>
      <w:tr w:rsidR="00ED3E16" w:rsidRPr="00614072" w14:paraId="4E685D3D" w14:textId="77777777" w:rsidTr="00ED3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7B4ACD70" w14:textId="76C54F63" w:rsidR="00ED3E16" w:rsidRDefault="00ED3E16" w:rsidP="00710571">
            <w:pPr>
              <w:rPr>
                <w:rFonts w:cs="Arial"/>
                <w:b w:val="0"/>
                <w:szCs w:val="24"/>
              </w:rPr>
            </w:pPr>
            <w:r>
              <w:rPr>
                <w:rFonts w:cs="Arial"/>
                <w:b w:val="0"/>
                <w:szCs w:val="24"/>
              </w:rPr>
              <w:t>Entrances, doorways, stairs/lifts are made accessible</w:t>
            </w:r>
            <w:r w:rsidR="008F3830">
              <w:rPr>
                <w:rFonts w:cs="Arial"/>
                <w:b w:val="0"/>
                <w:szCs w:val="24"/>
              </w:rPr>
              <w:t xml:space="preserve"> e.g. automatic doors</w:t>
            </w:r>
          </w:p>
        </w:tc>
        <w:tc>
          <w:tcPr>
            <w:tcW w:w="668" w:type="pct"/>
            <w:tcBorders>
              <w:top w:val="single" w:sz="4" w:space="0" w:color="auto"/>
              <w:bottom w:val="single" w:sz="4" w:space="0" w:color="auto"/>
            </w:tcBorders>
            <w:shd w:val="clear" w:color="auto" w:fill="auto"/>
          </w:tcPr>
          <w:p w14:paraId="7FB844F5" w14:textId="77777777" w:rsidR="00ED3E16" w:rsidRPr="00614072" w:rsidRDefault="00ED3E16"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5B3A7432" w14:textId="77777777" w:rsidR="00ED3E16" w:rsidRPr="00614072" w:rsidRDefault="00ED3E16"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491" w:type="pct"/>
          </w:tcPr>
          <w:p w14:paraId="6C88927B" w14:textId="77777777" w:rsidR="00ED3E16" w:rsidRPr="00614072" w:rsidRDefault="00ED3E16" w:rsidP="00710571">
            <w:pPr>
              <w:cnfStyle w:val="000000100000" w:firstRow="0" w:lastRow="0" w:firstColumn="0" w:lastColumn="0" w:oddVBand="0" w:evenVBand="0" w:oddHBand="1" w:evenHBand="0" w:firstRowFirstColumn="0" w:firstRowLastColumn="0" w:lastRowFirstColumn="0" w:lastRowLastColumn="0"/>
              <w:rPr>
                <w:rFonts w:cs="Arial"/>
                <w:szCs w:val="24"/>
              </w:rPr>
            </w:pPr>
          </w:p>
        </w:tc>
      </w:tr>
    </w:tbl>
    <w:p w14:paraId="56657E1C" w14:textId="5B9A6953" w:rsidR="00EA6BB3" w:rsidRDefault="00EA6BB3">
      <w:pPr>
        <w:rPr>
          <w:rFonts w:cs="Arial"/>
          <w:sz w:val="28"/>
          <w:szCs w:val="28"/>
        </w:rPr>
      </w:pPr>
    </w:p>
    <w:p w14:paraId="4DC76EB1" w14:textId="76EE5876" w:rsidR="00D56F8F" w:rsidRDefault="00D56F8F">
      <w:pPr>
        <w:rPr>
          <w:rFonts w:cs="Arial"/>
          <w:sz w:val="28"/>
          <w:szCs w:val="28"/>
        </w:rPr>
      </w:pPr>
    </w:p>
    <w:p w14:paraId="30C490BE" w14:textId="7FF195D2" w:rsidR="00D56F8F" w:rsidRDefault="00D56F8F">
      <w:pPr>
        <w:rPr>
          <w:rFonts w:cs="Arial"/>
          <w:sz w:val="28"/>
          <w:szCs w:val="28"/>
        </w:rPr>
      </w:pPr>
    </w:p>
    <w:p w14:paraId="720DA075" w14:textId="0FD19C6C" w:rsidR="00D56F8F" w:rsidRDefault="00D56F8F">
      <w:pPr>
        <w:rPr>
          <w:rFonts w:cs="Arial"/>
          <w:sz w:val="28"/>
          <w:szCs w:val="28"/>
        </w:rPr>
      </w:pPr>
    </w:p>
    <w:p w14:paraId="14DB942D" w14:textId="68A1B786" w:rsidR="00627A98" w:rsidRDefault="00627A98" w:rsidP="00710571">
      <w:pPr>
        <w:pStyle w:val="Heading1"/>
      </w:pPr>
      <w:r>
        <w:lastRenderedPageBreak/>
        <w:t>Teacher</w:t>
      </w:r>
      <w:r w:rsidR="00D56F8F">
        <w:t>, SENCo</w:t>
      </w:r>
      <w:r>
        <w:t xml:space="preserve"> and Senior Management Sensory Audit for in class and curriculum</w:t>
      </w:r>
      <w:r w:rsidR="00D56F8F">
        <w:t>-</w:t>
      </w:r>
      <w:r>
        <w:t>based activities</w:t>
      </w:r>
    </w:p>
    <w:tbl>
      <w:tblPr>
        <w:tblStyle w:val="TableGrid"/>
        <w:tblW w:w="0" w:type="auto"/>
        <w:tblLook w:val="04A0" w:firstRow="1" w:lastRow="0" w:firstColumn="1" w:lastColumn="0" w:noHBand="0" w:noVBand="1"/>
      </w:tblPr>
      <w:tblGrid>
        <w:gridCol w:w="3072"/>
        <w:gridCol w:w="1436"/>
        <w:gridCol w:w="2254"/>
        <w:gridCol w:w="2254"/>
      </w:tblGrid>
      <w:tr w:rsidR="00D56F8F" w14:paraId="2E23CB39" w14:textId="77777777" w:rsidTr="00710571">
        <w:trPr>
          <w:cantSplit/>
          <w:tblHeader/>
        </w:trPr>
        <w:tc>
          <w:tcPr>
            <w:tcW w:w="3072" w:type="dxa"/>
            <w:shd w:val="clear" w:color="auto" w:fill="E7E6E6" w:themeFill="background2"/>
          </w:tcPr>
          <w:p w14:paraId="016E5B24" w14:textId="77777777" w:rsidR="00D56F8F" w:rsidRPr="00710571" w:rsidRDefault="00D56F8F">
            <w:pPr>
              <w:rPr>
                <w:rStyle w:val="Strong"/>
              </w:rPr>
            </w:pPr>
          </w:p>
        </w:tc>
        <w:tc>
          <w:tcPr>
            <w:tcW w:w="1436" w:type="dxa"/>
            <w:shd w:val="clear" w:color="auto" w:fill="E7E6E6" w:themeFill="background2"/>
          </w:tcPr>
          <w:p w14:paraId="01AB351F" w14:textId="5C29F5A2" w:rsidR="00D56F8F" w:rsidRPr="00710571" w:rsidRDefault="00E81A0C">
            <w:pPr>
              <w:rPr>
                <w:rStyle w:val="Strong"/>
              </w:rPr>
            </w:pPr>
            <w:r w:rsidRPr="00710571">
              <w:rPr>
                <w:rStyle w:val="Strong"/>
              </w:rPr>
              <w:t>Observed</w:t>
            </w:r>
          </w:p>
        </w:tc>
        <w:tc>
          <w:tcPr>
            <w:tcW w:w="2254" w:type="dxa"/>
            <w:shd w:val="clear" w:color="auto" w:fill="E7E6E6" w:themeFill="background2"/>
          </w:tcPr>
          <w:p w14:paraId="20218CDA" w14:textId="1470215C" w:rsidR="00D56F8F" w:rsidRPr="00710571" w:rsidRDefault="00E81A0C">
            <w:pPr>
              <w:rPr>
                <w:rStyle w:val="Strong"/>
              </w:rPr>
            </w:pPr>
            <w:r w:rsidRPr="00710571">
              <w:rPr>
                <w:rStyle w:val="Strong"/>
              </w:rPr>
              <w:t>Comments</w:t>
            </w:r>
          </w:p>
        </w:tc>
        <w:tc>
          <w:tcPr>
            <w:tcW w:w="2254" w:type="dxa"/>
            <w:shd w:val="clear" w:color="auto" w:fill="E7E6E6" w:themeFill="background2"/>
          </w:tcPr>
          <w:p w14:paraId="42255B13" w14:textId="1BB7EC43" w:rsidR="00D56F8F" w:rsidRPr="00710571" w:rsidRDefault="00E81A0C">
            <w:pPr>
              <w:rPr>
                <w:rStyle w:val="Strong"/>
              </w:rPr>
            </w:pPr>
            <w:r w:rsidRPr="00710571">
              <w:rPr>
                <w:rStyle w:val="Strong"/>
              </w:rPr>
              <w:t>Actions if needed</w:t>
            </w:r>
          </w:p>
        </w:tc>
      </w:tr>
      <w:tr w:rsidR="00627A98" w14:paraId="7240C511" w14:textId="77777777" w:rsidTr="00CC2873">
        <w:tc>
          <w:tcPr>
            <w:tcW w:w="3072" w:type="dxa"/>
            <w:shd w:val="clear" w:color="auto" w:fill="F2F2F2" w:themeFill="background1" w:themeFillShade="F2"/>
          </w:tcPr>
          <w:p w14:paraId="093395B9" w14:textId="61A1463B" w:rsidR="00627A98" w:rsidRPr="00CC2873" w:rsidRDefault="00D56F8F">
            <w:pPr>
              <w:rPr>
                <w:rFonts w:cs="Arial"/>
                <w:szCs w:val="24"/>
              </w:rPr>
            </w:pPr>
            <w:r w:rsidRPr="00CC2873">
              <w:rPr>
                <w:rFonts w:cs="Arial"/>
                <w:szCs w:val="24"/>
              </w:rPr>
              <w:t>Seating position</w:t>
            </w:r>
            <w:r w:rsidR="00E81A0C" w:rsidRPr="00CC2873">
              <w:rPr>
                <w:rFonts w:cs="Arial"/>
                <w:szCs w:val="24"/>
              </w:rPr>
              <w:t>: pupils are seated according to their needs</w:t>
            </w:r>
          </w:p>
        </w:tc>
        <w:tc>
          <w:tcPr>
            <w:tcW w:w="1436" w:type="dxa"/>
            <w:shd w:val="clear" w:color="auto" w:fill="F2F2F2" w:themeFill="background1" w:themeFillShade="F2"/>
          </w:tcPr>
          <w:p w14:paraId="1B03927B" w14:textId="77777777" w:rsidR="00627A98" w:rsidRDefault="00627A98">
            <w:pPr>
              <w:rPr>
                <w:rFonts w:cs="Arial"/>
                <w:sz w:val="28"/>
                <w:szCs w:val="28"/>
              </w:rPr>
            </w:pPr>
          </w:p>
        </w:tc>
        <w:tc>
          <w:tcPr>
            <w:tcW w:w="2254" w:type="dxa"/>
            <w:shd w:val="clear" w:color="auto" w:fill="F2F2F2" w:themeFill="background1" w:themeFillShade="F2"/>
          </w:tcPr>
          <w:p w14:paraId="73173BF7" w14:textId="77777777" w:rsidR="00627A98" w:rsidRDefault="00627A98">
            <w:pPr>
              <w:rPr>
                <w:rFonts w:cs="Arial"/>
                <w:sz w:val="28"/>
                <w:szCs w:val="28"/>
              </w:rPr>
            </w:pPr>
          </w:p>
        </w:tc>
        <w:tc>
          <w:tcPr>
            <w:tcW w:w="2254" w:type="dxa"/>
            <w:shd w:val="clear" w:color="auto" w:fill="F2F2F2" w:themeFill="background1" w:themeFillShade="F2"/>
          </w:tcPr>
          <w:p w14:paraId="5D647747" w14:textId="77777777" w:rsidR="00627A98" w:rsidRDefault="00627A98">
            <w:pPr>
              <w:rPr>
                <w:rFonts w:cs="Arial"/>
                <w:sz w:val="28"/>
                <w:szCs w:val="28"/>
              </w:rPr>
            </w:pPr>
          </w:p>
        </w:tc>
      </w:tr>
      <w:tr w:rsidR="00CC2873" w14:paraId="5A67710B" w14:textId="77777777" w:rsidTr="00CC2873">
        <w:tc>
          <w:tcPr>
            <w:tcW w:w="3072" w:type="dxa"/>
            <w:shd w:val="clear" w:color="auto" w:fill="F2F2F2" w:themeFill="background1" w:themeFillShade="F2"/>
          </w:tcPr>
          <w:p w14:paraId="01F556DA" w14:textId="7C1FE291" w:rsidR="00CC2873" w:rsidRPr="00CC2873" w:rsidRDefault="00CC2873">
            <w:pPr>
              <w:rPr>
                <w:rFonts w:cs="Arial"/>
                <w:szCs w:val="24"/>
              </w:rPr>
            </w:pPr>
            <w:r w:rsidRPr="00CC2873">
              <w:rPr>
                <w:rFonts w:cs="Arial"/>
                <w:szCs w:val="24"/>
              </w:rPr>
              <w:t>Seating alternatives are available</w:t>
            </w:r>
            <w:r>
              <w:rPr>
                <w:rFonts w:cs="Arial"/>
                <w:szCs w:val="24"/>
              </w:rPr>
              <w:t>,</w:t>
            </w:r>
            <w:r w:rsidRPr="00CC2873">
              <w:rPr>
                <w:rFonts w:cs="Arial"/>
                <w:szCs w:val="24"/>
              </w:rPr>
              <w:t xml:space="preserve"> such as</w:t>
            </w:r>
            <w:r>
              <w:rPr>
                <w:rFonts w:cs="Arial"/>
                <w:szCs w:val="24"/>
              </w:rPr>
              <w:t>,</w:t>
            </w:r>
            <w:r w:rsidRPr="00CC2873">
              <w:rPr>
                <w:rFonts w:cs="Arial"/>
                <w:szCs w:val="24"/>
              </w:rPr>
              <w:t xml:space="preserve"> wobble cushions, bean bags, exercise balls.</w:t>
            </w:r>
          </w:p>
        </w:tc>
        <w:tc>
          <w:tcPr>
            <w:tcW w:w="1436" w:type="dxa"/>
            <w:shd w:val="clear" w:color="auto" w:fill="F2F2F2" w:themeFill="background1" w:themeFillShade="F2"/>
          </w:tcPr>
          <w:p w14:paraId="3C11A1C4" w14:textId="77777777" w:rsidR="00CC2873" w:rsidRDefault="00CC2873">
            <w:pPr>
              <w:rPr>
                <w:rFonts w:cs="Arial"/>
                <w:sz w:val="28"/>
                <w:szCs w:val="28"/>
              </w:rPr>
            </w:pPr>
          </w:p>
        </w:tc>
        <w:tc>
          <w:tcPr>
            <w:tcW w:w="2254" w:type="dxa"/>
            <w:shd w:val="clear" w:color="auto" w:fill="F2F2F2" w:themeFill="background1" w:themeFillShade="F2"/>
          </w:tcPr>
          <w:p w14:paraId="0B77BB5E" w14:textId="77777777" w:rsidR="00CC2873" w:rsidRDefault="00CC2873">
            <w:pPr>
              <w:rPr>
                <w:rFonts w:cs="Arial"/>
                <w:sz w:val="28"/>
                <w:szCs w:val="28"/>
              </w:rPr>
            </w:pPr>
          </w:p>
        </w:tc>
        <w:tc>
          <w:tcPr>
            <w:tcW w:w="2254" w:type="dxa"/>
            <w:shd w:val="clear" w:color="auto" w:fill="F2F2F2" w:themeFill="background1" w:themeFillShade="F2"/>
          </w:tcPr>
          <w:p w14:paraId="0B5BC37E" w14:textId="77777777" w:rsidR="00CC2873" w:rsidRDefault="00CC2873">
            <w:pPr>
              <w:rPr>
                <w:rFonts w:cs="Arial"/>
                <w:sz w:val="28"/>
                <w:szCs w:val="28"/>
              </w:rPr>
            </w:pPr>
          </w:p>
        </w:tc>
      </w:tr>
      <w:tr w:rsidR="00627A98" w14:paraId="3D493D73" w14:textId="77777777" w:rsidTr="00CC2873">
        <w:tc>
          <w:tcPr>
            <w:tcW w:w="3072" w:type="dxa"/>
            <w:shd w:val="clear" w:color="auto" w:fill="F2F2F2" w:themeFill="background1" w:themeFillShade="F2"/>
          </w:tcPr>
          <w:p w14:paraId="39D51B0E" w14:textId="0282DF67" w:rsidR="00627A98" w:rsidRPr="00CC2873" w:rsidRDefault="00D56F8F">
            <w:pPr>
              <w:rPr>
                <w:rFonts w:cs="Arial"/>
                <w:szCs w:val="24"/>
              </w:rPr>
            </w:pPr>
            <w:r w:rsidRPr="00CC2873">
              <w:rPr>
                <w:rFonts w:cs="Arial"/>
                <w:szCs w:val="24"/>
              </w:rPr>
              <w:t>Background noise</w:t>
            </w:r>
            <w:r w:rsidR="00ED3E16" w:rsidRPr="00CC2873">
              <w:rPr>
                <w:rFonts w:cs="Arial"/>
                <w:szCs w:val="24"/>
              </w:rPr>
              <w:t xml:space="preserve"> is reduced e.g. doors </w:t>
            </w:r>
            <w:proofErr w:type="gramStart"/>
            <w:r w:rsidR="00ED3E16" w:rsidRPr="00CC2873">
              <w:rPr>
                <w:rFonts w:cs="Arial"/>
                <w:szCs w:val="24"/>
              </w:rPr>
              <w:t>are shut,</w:t>
            </w:r>
            <w:proofErr w:type="gramEnd"/>
            <w:r w:rsidR="00ED3E16" w:rsidRPr="00CC2873">
              <w:rPr>
                <w:rFonts w:cs="Arial"/>
                <w:szCs w:val="24"/>
              </w:rPr>
              <w:t xml:space="preserve"> projectors turned off when not in use</w:t>
            </w:r>
          </w:p>
        </w:tc>
        <w:tc>
          <w:tcPr>
            <w:tcW w:w="1436" w:type="dxa"/>
            <w:shd w:val="clear" w:color="auto" w:fill="F2F2F2" w:themeFill="background1" w:themeFillShade="F2"/>
          </w:tcPr>
          <w:p w14:paraId="3F7BC7EB" w14:textId="77777777" w:rsidR="00627A98" w:rsidRDefault="00627A98">
            <w:pPr>
              <w:rPr>
                <w:rFonts w:cs="Arial"/>
                <w:sz w:val="28"/>
                <w:szCs w:val="28"/>
              </w:rPr>
            </w:pPr>
          </w:p>
        </w:tc>
        <w:tc>
          <w:tcPr>
            <w:tcW w:w="2254" w:type="dxa"/>
            <w:shd w:val="clear" w:color="auto" w:fill="F2F2F2" w:themeFill="background1" w:themeFillShade="F2"/>
          </w:tcPr>
          <w:p w14:paraId="0AB1686D" w14:textId="77777777" w:rsidR="00627A98" w:rsidRDefault="00627A98">
            <w:pPr>
              <w:rPr>
                <w:rFonts w:cs="Arial"/>
                <w:sz w:val="28"/>
                <w:szCs w:val="28"/>
              </w:rPr>
            </w:pPr>
          </w:p>
        </w:tc>
        <w:tc>
          <w:tcPr>
            <w:tcW w:w="2254" w:type="dxa"/>
            <w:shd w:val="clear" w:color="auto" w:fill="F2F2F2" w:themeFill="background1" w:themeFillShade="F2"/>
          </w:tcPr>
          <w:p w14:paraId="52FFE035" w14:textId="77777777" w:rsidR="00627A98" w:rsidRDefault="00627A98">
            <w:pPr>
              <w:rPr>
                <w:rFonts w:cs="Arial"/>
                <w:sz w:val="28"/>
                <w:szCs w:val="28"/>
              </w:rPr>
            </w:pPr>
          </w:p>
        </w:tc>
      </w:tr>
      <w:tr w:rsidR="00627A98" w14:paraId="01EC824E" w14:textId="77777777" w:rsidTr="00CC2873">
        <w:tc>
          <w:tcPr>
            <w:tcW w:w="3072" w:type="dxa"/>
            <w:shd w:val="clear" w:color="auto" w:fill="F2F2F2" w:themeFill="background1" w:themeFillShade="F2"/>
          </w:tcPr>
          <w:p w14:paraId="3DC749B5" w14:textId="669BED4E" w:rsidR="00627A98" w:rsidRPr="00CC2873" w:rsidRDefault="00ED3E16">
            <w:pPr>
              <w:rPr>
                <w:rFonts w:cs="Arial"/>
                <w:szCs w:val="24"/>
              </w:rPr>
            </w:pPr>
            <w:r w:rsidRPr="00CC2873">
              <w:rPr>
                <w:rFonts w:cs="Arial"/>
                <w:szCs w:val="24"/>
              </w:rPr>
              <w:t xml:space="preserve">Whole </w:t>
            </w:r>
            <w:proofErr w:type="gramStart"/>
            <w:r w:rsidRPr="00CC2873">
              <w:rPr>
                <w:rFonts w:cs="Arial"/>
                <w:szCs w:val="24"/>
              </w:rPr>
              <w:t>class</w:t>
            </w:r>
            <w:proofErr w:type="gramEnd"/>
            <w:r w:rsidRPr="00CC2873">
              <w:rPr>
                <w:rFonts w:cs="Arial"/>
                <w:szCs w:val="24"/>
              </w:rPr>
              <w:t xml:space="preserve"> are able to see the teacher when instructions are given</w:t>
            </w:r>
          </w:p>
        </w:tc>
        <w:tc>
          <w:tcPr>
            <w:tcW w:w="1436" w:type="dxa"/>
            <w:shd w:val="clear" w:color="auto" w:fill="F2F2F2" w:themeFill="background1" w:themeFillShade="F2"/>
          </w:tcPr>
          <w:p w14:paraId="216371EF" w14:textId="77777777" w:rsidR="00627A98" w:rsidRDefault="00627A98">
            <w:pPr>
              <w:rPr>
                <w:rFonts w:cs="Arial"/>
                <w:sz w:val="28"/>
                <w:szCs w:val="28"/>
              </w:rPr>
            </w:pPr>
          </w:p>
        </w:tc>
        <w:tc>
          <w:tcPr>
            <w:tcW w:w="2254" w:type="dxa"/>
            <w:shd w:val="clear" w:color="auto" w:fill="F2F2F2" w:themeFill="background1" w:themeFillShade="F2"/>
          </w:tcPr>
          <w:p w14:paraId="7F1694BE" w14:textId="77777777" w:rsidR="00627A98" w:rsidRDefault="00627A98">
            <w:pPr>
              <w:rPr>
                <w:rFonts w:cs="Arial"/>
                <w:sz w:val="28"/>
                <w:szCs w:val="28"/>
              </w:rPr>
            </w:pPr>
          </w:p>
        </w:tc>
        <w:tc>
          <w:tcPr>
            <w:tcW w:w="2254" w:type="dxa"/>
            <w:shd w:val="clear" w:color="auto" w:fill="F2F2F2" w:themeFill="background1" w:themeFillShade="F2"/>
          </w:tcPr>
          <w:p w14:paraId="205542B3" w14:textId="77777777" w:rsidR="00627A98" w:rsidRDefault="00627A98">
            <w:pPr>
              <w:rPr>
                <w:rFonts w:cs="Arial"/>
                <w:sz w:val="28"/>
                <w:szCs w:val="28"/>
              </w:rPr>
            </w:pPr>
          </w:p>
        </w:tc>
      </w:tr>
      <w:tr w:rsidR="00627A98" w14:paraId="7462EA9E" w14:textId="77777777" w:rsidTr="00CC2873">
        <w:tc>
          <w:tcPr>
            <w:tcW w:w="3072" w:type="dxa"/>
            <w:shd w:val="clear" w:color="auto" w:fill="F2F2F2" w:themeFill="background1" w:themeFillShade="F2"/>
          </w:tcPr>
          <w:p w14:paraId="694FA36E" w14:textId="333D0CA5" w:rsidR="00627A98" w:rsidRPr="00CC2873" w:rsidRDefault="00ED3E16">
            <w:pPr>
              <w:rPr>
                <w:rFonts w:cs="Arial"/>
                <w:szCs w:val="24"/>
              </w:rPr>
            </w:pPr>
            <w:r w:rsidRPr="00CC2873">
              <w:rPr>
                <w:rFonts w:cs="Arial"/>
                <w:szCs w:val="24"/>
              </w:rPr>
              <w:t>Whole class can see the board and there is no glare</w:t>
            </w:r>
          </w:p>
        </w:tc>
        <w:tc>
          <w:tcPr>
            <w:tcW w:w="1436" w:type="dxa"/>
            <w:shd w:val="clear" w:color="auto" w:fill="F2F2F2" w:themeFill="background1" w:themeFillShade="F2"/>
          </w:tcPr>
          <w:p w14:paraId="2F3D9C8A" w14:textId="77777777" w:rsidR="00627A98" w:rsidRDefault="00627A98">
            <w:pPr>
              <w:rPr>
                <w:rFonts w:cs="Arial"/>
                <w:sz w:val="28"/>
                <w:szCs w:val="28"/>
              </w:rPr>
            </w:pPr>
          </w:p>
        </w:tc>
        <w:tc>
          <w:tcPr>
            <w:tcW w:w="2254" w:type="dxa"/>
            <w:shd w:val="clear" w:color="auto" w:fill="F2F2F2" w:themeFill="background1" w:themeFillShade="F2"/>
          </w:tcPr>
          <w:p w14:paraId="69AB21FD" w14:textId="77777777" w:rsidR="00627A98" w:rsidRDefault="00627A98">
            <w:pPr>
              <w:rPr>
                <w:rFonts w:cs="Arial"/>
                <w:sz w:val="28"/>
                <w:szCs w:val="28"/>
              </w:rPr>
            </w:pPr>
          </w:p>
        </w:tc>
        <w:tc>
          <w:tcPr>
            <w:tcW w:w="2254" w:type="dxa"/>
            <w:shd w:val="clear" w:color="auto" w:fill="F2F2F2" w:themeFill="background1" w:themeFillShade="F2"/>
          </w:tcPr>
          <w:p w14:paraId="6543C82A" w14:textId="77777777" w:rsidR="00627A98" w:rsidRDefault="00627A98">
            <w:pPr>
              <w:rPr>
                <w:rFonts w:cs="Arial"/>
                <w:sz w:val="28"/>
                <w:szCs w:val="28"/>
              </w:rPr>
            </w:pPr>
          </w:p>
        </w:tc>
      </w:tr>
      <w:tr w:rsidR="00627A98" w14:paraId="58D32A49" w14:textId="77777777" w:rsidTr="00CC2873">
        <w:tc>
          <w:tcPr>
            <w:tcW w:w="3072" w:type="dxa"/>
            <w:shd w:val="clear" w:color="auto" w:fill="F2F2F2" w:themeFill="background1" w:themeFillShade="F2"/>
          </w:tcPr>
          <w:p w14:paraId="11CF96CD" w14:textId="34F55D2E" w:rsidR="00627A98" w:rsidRPr="00CC2873" w:rsidRDefault="00D56F8F">
            <w:pPr>
              <w:rPr>
                <w:rFonts w:cs="Arial"/>
                <w:szCs w:val="24"/>
              </w:rPr>
            </w:pPr>
            <w:r w:rsidRPr="00CC2873">
              <w:rPr>
                <w:rFonts w:cs="Arial"/>
                <w:szCs w:val="24"/>
              </w:rPr>
              <w:t>Resources and equipment</w:t>
            </w:r>
            <w:r w:rsidR="00ED3E16" w:rsidRPr="00CC2873">
              <w:rPr>
                <w:rFonts w:cs="Arial"/>
                <w:szCs w:val="24"/>
              </w:rPr>
              <w:t xml:space="preserve"> are well organised and maintained</w:t>
            </w:r>
          </w:p>
        </w:tc>
        <w:tc>
          <w:tcPr>
            <w:tcW w:w="1436" w:type="dxa"/>
            <w:shd w:val="clear" w:color="auto" w:fill="F2F2F2" w:themeFill="background1" w:themeFillShade="F2"/>
          </w:tcPr>
          <w:p w14:paraId="63D9036C" w14:textId="77777777" w:rsidR="00627A98" w:rsidRDefault="00627A98">
            <w:pPr>
              <w:rPr>
                <w:rFonts w:cs="Arial"/>
                <w:sz w:val="28"/>
                <w:szCs w:val="28"/>
              </w:rPr>
            </w:pPr>
          </w:p>
        </w:tc>
        <w:tc>
          <w:tcPr>
            <w:tcW w:w="2254" w:type="dxa"/>
            <w:shd w:val="clear" w:color="auto" w:fill="F2F2F2" w:themeFill="background1" w:themeFillShade="F2"/>
          </w:tcPr>
          <w:p w14:paraId="176534FB" w14:textId="77777777" w:rsidR="00627A98" w:rsidRDefault="00627A98">
            <w:pPr>
              <w:rPr>
                <w:rFonts w:cs="Arial"/>
                <w:sz w:val="28"/>
                <w:szCs w:val="28"/>
              </w:rPr>
            </w:pPr>
          </w:p>
        </w:tc>
        <w:tc>
          <w:tcPr>
            <w:tcW w:w="2254" w:type="dxa"/>
            <w:shd w:val="clear" w:color="auto" w:fill="F2F2F2" w:themeFill="background1" w:themeFillShade="F2"/>
          </w:tcPr>
          <w:p w14:paraId="20AE467F" w14:textId="77777777" w:rsidR="00627A98" w:rsidRDefault="00627A98">
            <w:pPr>
              <w:rPr>
                <w:rFonts w:cs="Arial"/>
                <w:sz w:val="28"/>
                <w:szCs w:val="28"/>
              </w:rPr>
            </w:pPr>
          </w:p>
        </w:tc>
      </w:tr>
      <w:tr w:rsidR="00627A98" w14:paraId="5CBA0161" w14:textId="77777777" w:rsidTr="00CC2873">
        <w:tc>
          <w:tcPr>
            <w:tcW w:w="3072" w:type="dxa"/>
            <w:shd w:val="clear" w:color="auto" w:fill="F2F2F2" w:themeFill="background1" w:themeFillShade="F2"/>
          </w:tcPr>
          <w:p w14:paraId="380A1C8B" w14:textId="6A90C0D7" w:rsidR="00627A98" w:rsidRPr="00CC2873" w:rsidRDefault="00D56F8F">
            <w:pPr>
              <w:rPr>
                <w:rFonts w:cs="Arial"/>
                <w:szCs w:val="24"/>
              </w:rPr>
            </w:pPr>
            <w:r w:rsidRPr="00CC2873">
              <w:rPr>
                <w:rFonts w:cs="Arial"/>
                <w:szCs w:val="24"/>
              </w:rPr>
              <w:t>Visual support</w:t>
            </w:r>
            <w:r w:rsidR="00ED3E16" w:rsidRPr="00CC2873">
              <w:rPr>
                <w:rFonts w:cs="Arial"/>
                <w:szCs w:val="24"/>
              </w:rPr>
              <w:t>: timetables, task plans, reward systems etc are accessible to the pupils and consistent in style and language</w:t>
            </w:r>
          </w:p>
        </w:tc>
        <w:tc>
          <w:tcPr>
            <w:tcW w:w="1436" w:type="dxa"/>
            <w:shd w:val="clear" w:color="auto" w:fill="F2F2F2" w:themeFill="background1" w:themeFillShade="F2"/>
          </w:tcPr>
          <w:p w14:paraId="76F5DB28" w14:textId="77777777" w:rsidR="00627A98" w:rsidRDefault="00627A98">
            <w:pPr>
              <w:rPr>
                <w:rFonts w:cs="Arial"/>
                <w:sz w:val="28"/>
                <w:szCs w:val="28"/>
              </w:rPr>
            </w:pPr>
          </w:p>
        </w:tc>
        <w:tc>
          <w:tcPr>
            <w:tcW w:w="2254" w:type="dxa"/>
            <w:shd w:val="clear" w:color="auto" w:fill="F2F2F2" w:themeFill="background1" w:themeFillShade="F2"/>
          </w:tcPr>
          <w:p w14:paraId="50E5857E" w14:textId="77777777" w:rsidR="00627A98" w:rsidRDefault="00627A98">
            <w:pPr>
              <w:rPr>
                <w:rFonts w:cs="Arial"/>
                <w:sz w:val="28"/>
                <w:szCs w:val="28"/>
              </w:rPr>
            </w:pPr>
          </w:p>
        </w:tc>
        <w:tc>
          <w:tcPr>
            <w:tcW w:w="2254" w:type="dxa"/>
            <w:shd w:val="clear" w:color="auto" w:fill="F2F2F2" w:themeFill="background1" w:themeFillShade="F2"/>
          </w:tcPr>
          <w:p w14:paraId="103F0546" w14:textId="77777777" w:rsidR="00627A98" w:rsidRDefault="00627A98">
            <w:pPr>
              <w:rPr>
                <w:rFonts w:cs="Arial"/>
                <w:sz w:val="28"/>
                <w:szCs w:val="28"/>
              </w:rPr>
            </w:pPr>
          </w:p>
        </w:tc>
      </w:tr>
      <w:tr w:rsidR="00627A98" w14:paraId="07DA4472" w14:textId="77777777" w:rsidTr="00CC2873">
        <w:tc>
          <w:tcPr>
            <w:tcW w:w="3072" w:type="dxa"/>
            <w:shd w:val="clear" w:color="auto" w:fill="F2F2F2" w:themeFill="background1" w:themeFillShade="F2"/>
          </w:tcPr>
          <w:p w14:paraId="66D3D3DB" w14:textId="481B66F7" w:rsidR="00627A98" w:rsidRPr="00CC2873" w:rsidRDefault="00ED3E16">
            <w:pPr>
              <w:rPr>
                <w:rFonts w:cs="Arial"/>
                <w:szCs w:val="24"/>
              </w:rPr>
            </w:pPr>
            <w:r w:rsidRPr="00CC2873">
              <w:rPr>
                <w:rFonts w:cs="Arial"/>
                <w:szCs w:val="24"/>
              </w:rPr>
              <w:t>Accessible classrooms e.g.</w:t>
            </w:r>
            <w:r w:rsidR="00CC2873">
              <w:rPr>
                <w:rFonts w:cs="Arial"/>
                <w:szCs w:val="24"/>
              </w:rPr>
              <w:t xml:space="preserve"> space between desks allows for movement of all pupils</w:t>
            </w:r>
          </w:p>
        </w:tc>
        <w:tc>
          <w:tcPr>
            <w:tcW w:w="1436" w:type="dxa"/>
            <w:shd w:val="clear" w:color="auto" w:fill="F2F2F2" w:themeFill="background1" w:themeFillShade="F2"/>
          </w:tcPr>
          <w:p w14:paraId="67736ECB" w14:textId="77777777" w:rsidR="00627A98" w:rsidRDefault="00627A98">
            <w:pPr>
              <w:rPr>
                <w:rFonts w:cs="Arial"/>
                <w:sz w:val="28"/>
                <w:szCs w:val="28"/>
              </w:rPr>
            </w:pPr>
          </w:p>
        </w:tc>
        <w:tc>
          <w:tcPr>
            <w:tcW w:w="2254" w:type="dxa"/>
            <w:shd w:val="clear" w:color="auto" w:fill="F2F2F2" w:themeFill="background1" w:themeFillShade="F2"/>
          </w:tcPr>
          <w:p w14:paraId="526E53B6" w14:textId="77777777" w:rsidR="00627A98" w:rsidRDefault="00627A98">
            <w:pPr>
              <w:rPr>
                <w:rFonts w:cs="Arial"/>
                <w:sz w:val="28"/>
                <w:szCs w:val="28"/>
              </w:rPr>
            </w:pPr>
          </w:p>
        </w:tc>
        <w:tc>
          <w:tcPr>
            <w:tcW w:w="2254" w:type="dxa"/>
            <w:shd w:val="clear" w:color="auto" w:fill="F2F2F2" w:themeFill="background1" w:themeFillShade="F2"/>
          </w:tcPr>
          <w:p w14:paraId="6D8E5185" w14:textId="77777777" w:rsidR="00627A98" w:rsidRDefault="00627A98">
            <w:pPr>
              <w:rPr>
                <w:rFonts w:cs="Arial"/>
                <w:sz w:val="28"/>
                <w:szCs w:val="28"/>
              </w:rPr>
            </w:pPr>
          </w:p>
        </w:tc>
      </w:tr>
      <w:tr w:rsidR="00627A98" w14:paraId="62B6B351" w14:textId="77777777" w:rsidTr="00CC2873">
        <w:tc>
          <w:tcPr>
            <w:tcW w:w="3072" w:type="dxa"/>
            <w:shd w:val="clear" w:color="auto" w:fill="F2F2F2" w:themeFill="background1" w:themeFillShade="F2"/>
          </w:tcPr>
          <w:p w14:paraId="5B8076E5" w14:textId="227C6E5F" w:rsidR="00627A98" w:rsidRPr="00CC2873" w:rsidRDefault="00D56F8F">
            <w:pPr>
              <w:rPr>
                <w:rFonts w:cs="Arial"/>
                <w:szCs w:val="24"/>
              </w:rPr>
            </w:pPr>
            <w:r w:rsidRPr="00CC2873">
              <w:rPr>
                <w:rFonts w:cs="Arial"/>
                <w:szCs w:val="24"/>
              </w:rPr>
              <w:t xml:space="preserve">Low distraction </w:t>
            </w:r>
            <w:proofErr w:type="gramStart"/>
            <w:r w:rsidRPr="00CC2873">
              <w:rPr>
                <w:rFonts w:cs="Arial"/>
                <w:szCs w:val="24"/>
              </w:rPr>
              <w:t>work space</w:t>
            </w:r>
            <w:proofErr w:type="gramEnd"/>
            <w:r w:rsidR="00ED3E16" w:rsidRPr="00CC2873">
              <w:rPr>
                <w:rFonts w:cs="Arial"/>
                <w:szCs w:val="24"/>
              </w:rPr>
              <w:t xml:space="preserve"> is available to those that need this</w:t>
            </w:r>
          </w:p>
        </w:tc>
        <w:tc>
          <w:tcPr>
            <w:tcW w:w="1436" w:type="dxa"/>
            <w:shd w:val="clear" w:color="auto" w:fill="F2F2F2" w:themeFill="background1" w:themeFillShade="F2"/>
          </w:tcPr>
          <w:p w14:paraId="6A5E12D8" w14:textId="77777777" w:rsidR="00627A98" w:rsidRDefault="00627A98">
            <w:pPr>
              <w:rPr>
                <w:rFonts w:cs="Arial"/>
                <w:sz w:val="28"/>
                <w:szCs w:val="28"/>
              </w:rPr>
            </w:pPr>
          </w:p>
        </w:tc>
        <w:tc>
          <w:tcPr>
            <w:tcW w:w="2254" w:type="dxa"/>
            <w:shd w:val="clear" w:color="auto" w:fill="F2F2F2" w:themeFill="background1" w:themeFillShade="F2"/>
          </w:tcPr>
          <w:p w14:paraId="3605D8A3" w14:textId="77777777" w:rsidR="00627A98" w:rsidRDefault="00627A98">
            <w:pPr>
              <w:rPr>
                <w:rFonts w:cs="Arial"/>
                <w:sz w:val="28"/>
                <w:szCs w:val="28"/>
              </w:rPr>
            </w:pPr>
          </w:p>
        </w:tc>
        <w:tc>
          <w:tcPr>
            <w:tcW w:w="2254" w:type="dxa"/>
            <w:shd w:val="clear" w:color="auto" w:fill="F2F2F2" w:themeFill="background1" w:themeFillShade="F2"/>
          </w:tcPr>
          <w:p w14:paraId="1954BBD6" w14:textId="77777777" w:rsidR="00627A98" w:rsidRDefault="00627A98">
            <w:pPr>
              <w:rPr>
                <w:rFonts w:cs="Arial"/>
                <w:sz w:val="28"/>
                <w:szCs w:val="28"/>
              </w:rPr>
            </w:pPr>
          </w:p>
        </w:tc>
      </w:tr>
      <w:tr w:rsidR="00D56F8F" w14:paraId="3A361AB0" w14:textId="77777777" w:rsidTr="00CC2873">
        <w:tc>
          <w:tcPr>
            <w:tcW w:w="3072" w:type="dxa"/>
            <w:shd w:val="clear" w:color="auto" w:fill="F2F2F2" w:themeFill="background1" w:themeFillShade="F2"/>
          </w:tcPr>
          <w:p w14:paraId="5BDA572E" w14:textId="6592095C" w:rsidR="00D56F8F" w:rsidRPr="00CC2873" w:rsidRDefault="00D56F8F">
            <w:pPr>
              <w:rPr>
                <w:rFonts w:cs="Arial"/>
                <w:szCs w:val="24"/>
              </w:rPr>
            </w:pPr>
            <w:r w:rsidRPr="00CC2873">
              <w:rPr>
                <w:rFonts w:cs="Arial"/>
                <w:szCs w:val="24"/>
              </w:rPr>
              <w:t>Dinner halls and queuing</w:t>
            </w:r>
            <w:r w:rsidR="00ED3E16" w:rsidRPr="00CC2873">
              <w:rPr>
                <w:rFonts w:cs="Arial"/>
                <w:szCs w:val="24"/>
              </w:rPr>
              <w:t>:</w:t>
            </w:r>
          </w:p>
          <w:p w14:paraId="6878646E" w14:textId="33B5EEAC" w:rsidR="00ED3E16" w:rsidRPr="00CC2873" w:rsidRDefault="00ED3E16">
            <w:pPr>
              <w:rPr>
                <w:rFonts w:cs="Arial"/>
                <w:szCs w:val="24"/>
              </w:rPr>
            </w:pPr>
            <w:r w:rsidRPr="00CC2873">
              <w:rPr>
                <w:rFonts w:cs="Arial"/>
                <w:szCs w:val="24"/>
              </w:rPr>
              <w:t>Where needed alternative arrangements are in place</w:t>
            </w:r>
          </w:p>
        </w:tc>
        <w:tc>
          <w:tcPr>
            <w:tcW w:w="1436" w:type="dxa"/>
            <w:shd w:val="clear" w:color="auto" w:fill="F2F2F2" w:themeFill="background1" w:themeFillShade="F2"/>
          </w:tcPr>
          <w:p w14:paraId="6DB1AC0C" w14:textId="77777777" w:rsidR="00D56F8F" w:rsidRDefault="00D56F8F">
            <w:pPr>
              <w:rPr>
                <w:rFonts w:cs="Arial"/>
                <w:sz w:val="28"/>
                <w:szCs w:val="28"/>
              </w:rPr>
            </w:pPr>
          </w:p>
        </w:tc>
        <w:tc>
          <w:tcPr>
            <w:tcW w:w="2254" w:type="dxa"/>
            <w:shd w:val="clear" w:color="auto" w:fill="F2F2F2" w:themeFill="background1" w:themeFillShade="F2"/>
          </w:tcPr>
          <w:p w14:paraId="54222B44" w14:textId="77777777" w:rsidR="00D56F8F" w:rsidRDefault="00D56F8F">
            <w:pPr>
              <w:rPr>
                <w:rFonts w:cs="Arial"/>
                <w:sz w:val="28"/>
                <w:szCs w:val="28"/>
              </w:rPr>
            </w:pPr>
          </w:p>
        </w:tc>
        <w:tc>
          <w:tcPr>
            <w:tcW w:w="2254" w:type="dxa"/>
            <w:shd w:val="clear" w:color="auto" w:fill="F2F2F2" w:themeFill="background1" w:themeFillShade="F2"/>
          </w:tcPr>
          <w:p w14:paraId="3DE2A08D" w14:textId="77777777" w:rsidR="00D56F8F" w:rsidRDefault="00D56F8F">
            <w:pPr>
              <w:rPr>
                <w:rFonts w:cs="Arial"/>
                <w:sz w:val="28"/>
                <w:szCs w:val="28"/>
              </w:rPr>
            </w:pPr>
          </w:p>
        </w:tc>
      </w:tr>
      <w:tr w:rsidR="00D56F8F" w14:paraId="3B619DC6" w14:textId="77777777" w:rsidTr="00CC2873">
        <w:tc>
          <w:tcPr>
            <w:tcW w:w="3072" w:type="dxa"/>
            <w:shd w:val="clear" w:color="auto" w:fill="F2F2F2" w:themeFill="background1" w:themeFillShade="F2"/>
          </w:tcPr>
          <w:p w14:paraId="0A959CC4" w14:textId="08AE495E" w:rsidR="00D56F8F" w:rsidRPr="00CC2873" w:rsidRDefault="00ED3E16">
            <w:pPr>
              <w:rPr>
                <w:rFonts w:cs="Arial"/>
                <w:szCs w:val="24"/>
              </w:rPr>
            </w:pPr>
            <w:r w:rsidRPr="00CC2873">
              <w:rPr>
                <w:rFonts w:cs="Arial"/>
                <w:szCs w:val="24"/>
              </w:rPr>
              <w:t>C</w:t>
            </w:r>
            <w:r w:rsidR="00D56F8F" w:rsidRPr="00CC2873">
              <w:rPr>
                <w:rFonts w:cs="Arial"/>
                <w:szCs w:val="24"/>
              </w:rPr>
              <w:t>orridors</w:t>
            </w:r>
            <w:r w:rsidRPr="00CC2873">
              <w:rPr>
                <w:rFonts w:cs="Arial"/>
                <w:szCs w:val="24"/>
              </w:rPr>
              <w:t>: where needed pupils can leave their lesson earlier/later to avoid crowds</w:t>
            </w:r>
          </w:p>
        </w:tc>
        <w:tc>
          <w:tcPr>
            <w:tcW w:w="1436" w:type="dxa"/>
            <w:shd w:val="clear" w:color="auto" w:fill="F2F2F2" w:themeFill="background1" w:themeFillShade="F2"/>
          </w:tcPr>
          <w:p w14:paraId="28ABD3A9" w14:textId="77777777" w:rsidR="00D56F8F" w:rsidRDefault="00D56F8F">
            <w:pPr>
              <w:rPr>
                <w:rFonts w:cs="Arial"/>
                <w:sz w:val="28"/>
                <w:szCs w:val="28"/>
              </w:rPr>
            </w:pPr>
          </w:p>
        </w:tc>
        <w:tc>
          <w:tcPr>
            <w:tcW w:w="2254" w:type="dxa"/>
            <w:shd w:val="clear" w:color="auto" w:fill="F2F2F2" w:themeFill="background1" w:themeFillShade="F2"/>
          </w:tcPr>
          <w:p w14:paraId="62E3C6AB" w14:textId="77777777" w:rsidR="00D56F8F" w:rsidRDefault="00D56F8F">
            <w:pPr>
              <w:rPr>
                <w:rFonts w:cs="Arial"/>
                <w:sz w:val="28"/>
                <w:szCs w:val="28"/>
              </w:rPr>
            </w:pPr>
          </w:p>
        </w:tc>
        <w:tc>
          <w:tcPr>
            <w:tcW w:w="2254" w:type="dxa"/>
            <w:shd w:val="clear" w:color="auto" w:fill="F2F2F2" w:themeFill="background1" w:themeFillShade="F2"/>
          </w:tcPr>
          <w:p w14:paraId="57498AE0" w14:textId="77777777" w:rsidR="00D56F8F" w:rsidRDefault="00D56F8F">
            <w:pPr>
              <w:rPr>
                <w:rFonts w:cs="Arial"/>
                <w:sz w:val="28"/>
                <w:szCs w:val="28"/>
              </w:rPr>
            </w:pPr>
          </w:p>
        </w:tc>
      </w:tr>
      <w:tr w:rsidR="00D56F8F" w14:paraId="2CADC7CA" w14:textId="77777777" w:rsidTr="00CC2873">
        <w:tc>
          <w:tcPr>
            <w:tcW w:w="3072" w:type="dxa"/>
            <w:shd w:val="clear" w:color="auto" w:fill="F2F2F2" w:themeFill="background1" w:themeFillShade="F2"/>
          </w:tcPr>
          <w:p w14:paraId="2BAD363F" w14:textId="501E086C" w:rsidR="00D56F8F" w:rsidRPr="00CC2873" w:rsidRDefault="00D56F8F">
            <w:pPr>
              <w:rPr>
                <w:rFonts w:cs="Arial"/>
                <w:szCs w:val="24"/>
              </w:rPr>
            </w:pPr>
            <w:r w:rsidRPr="00CC2873">
              <w:rPr>
                <w:rFonts w:cs="Arial"/>
                <w:szCs w:val="24"/>
              </w:rPr>
              <w:t>Sensory</w:t>
            </w:r>
            <w:r w:rsidR="00CC2873" w:rsidRPr="00CC2873">
              <w:rPr>
                <w:rFonts w:cs="Arial"/>
                <w:szCs w:val="24"/>
              </w:rPr>
              <w:t xml:space="preserve"> and attentional</w:t>
            </w:r>
            <w:r w:rsidRPr="00CC2873">
              <w:rPr>
                <w:rFonts w:cs="Arial"/>
                <w:szCs w:val="24"/>
              </w:rPr>
              <w:t xml:space="preserve"> differences</w:t>
            </w:r>
            <w:r w:rsidR="00CC2873" w:rsidRPr="00CC2873">
              <w:rPr>
                <w:rFonts w:cs="Arial"/>
                <w:szCs w:val="24"/>
              </w:rPr>
              <w:t xml:space="preserve"> are accommodated through the used and availability </w:t>
            </w:r>
            <w:proofErr w:type="gramStart"/>
            <w:r w:rsidR="00CC2873" w:rsidRPr="00CC2873">
              <w:rPr>
                <w:rFonts w:cs="Arial"/>
                <w:szCs w:val="24"/>
              </w:rPr>
              <w:t>of</w:t>
            </w:r>
            <w:r w:rsidR="00503FD4">
              <w:rPr>
                <w:rFonts w:cs="Arial"/>
                <w:szCs w:val="24"/>
              </w:rPr>
              <w:t>:</w:t>
            </w:r>
            <w:proofErr w:type="gramEnd"/>
            <w:r w:rsidR="00ED3E16" w:rsidRPr="00CC2873">
              <w:rPr>
                <w:rFonts w:cs="Arial"/>
                <w:szCs w:val="24"/>
              </w:rPr>
              <w:t xml:space="preserve"> ear defenders, tangles, </w:t>
            </w:r>
            <w:proofErr w:type="spellStart"/>
            <w:r w:rsidR="00ED3E16" w:rsidRPr="00CC2873">
              <w:rPr>
                <w:rFonts w:cs="Arial"/>
                <w:szCs w:val="24"/>
              </w:rPr>
              <w:lastRenderedPageBreak/>
              <w:t>chewellry</w:t>
            </w:r>
            <w:proofErr w:type="spellEnd"/>
            <w:r w:rsidR="00CC2873" w:rsidRPr="00CC2873">
              <w:rPr>
                <w:rFonts w:cs="Arial"/>
                <w:szCs w:val="24"/>
              </w:rPr>
              <w:t>, TheraBand around chair legs</w:t>
            </w:r>
            <w:r w:rsidR="00CC2873">
              <w:rPr>
                <w:rFonts w:cs="Arial"/>
                <w:szCs w:val="24"/>
              </w:rPr>
              <w:t>, etc.</w:t>
            </w:r>
          </w:p>
        </w:tc>
        <w:tc>
          <w:tcPr>
            <w:tcW w:w="1436" w:type="dxa"/>
            <w:shd w:val="clear" w:color="auto" w:fill="F2F2F2" w:themeFill="background1" w:themeFillShade="F2"/>
          </w:tcPr>
          <w:p w14:paraId="2F06D732" w14:textId="77777777" w:rsidR="00D56F8F" w:rsidRDefault="00D56F8F">
            <w:pPr>
              <w:rPr>
                <w:rFonts w:cs="Arial"/>
                <w:sz w:val="28"/>
                <w:szCs w:val="28"/>
              </w:rPr>
            </w:pPr>
          </w:p>
        </w:tc>
        <w:tc>
          <w:tcPr>
            <w:tcW w:w="2254" w:type="dxa"/>
            <w:shd w:val="clear" w:color="auto" w:fill="F2F2F2" w:themeFill="background1" w:themeFillShade="F2"/>
          </w:tcPr>
          <w:p w14:paraId="347A5781" w14:textId="77777777" w:rsidR="00D56F8F" w:rsidRDefault="00D56F8F">
            <w:pPr>
              <w:rPr>
                <w:rFonts w:cs="Arial"/>
                <w:sz w:val="28"/>
                <w:szCs w:val="28"/>
              </w:rPr>
            </w:pPr>
          </w:p>
        </w:tc>
        <w:tc>
          <w:tcPr>
            <w:tcW w:w="2254" w:type="dxa"/>
            <w:shd w:val="clear" w:color="auto" w:fill="F2F2F2" w:themeFill="background1" w:themeFillShade="F2"/>
          </w:tcPr>
          <w:p w14:paraId="547BCE7F" w14:textId="77777777" w:rsidR="00D56F8F" w:rsidRDefault="00D56F8F">
            <w:pPr>
              <w:rPr>
                <w:rFonts w:cs="Arial"/>
                <w:sz w:val="28"/>
                <w:szCs w:val="28"/>
              </w:rPr>
            </w:pPr>
          </w:p>
        </w:tc>
      </w:tr>
      <w:tr w:rsidR="00D56F8F" w14:paraId="2D100B1C" w14:textId="77777777" w:rsidTr="00CC2873">
        <w:tc>
          <w:tcPr>
            <w:tcW w:w="3072" w:type="dxa"/>
            <w:shd w:val="clear" w:color="auto" w:fill="F2F2F2" w:themeFill="background1" w:themeFillShade="F2"/>
          </w:tcPr>
          <w:p w14:paraId="3F897EC0" w14:textId="718321C4" w:rsidR="00D56F8F" w:rsidRPr="00CC2873" w:rsidRDefault="00D56F8F">
            <w:pPr>
              <w:rPr>
                <w:rFonts w:cs="Arial"/>
                <w:szCs w:val="24"/>
              </w:rPr>
            </w:pPr>
            <w:r w:rsidRPr="00CC2873">
              <w:rPr>
                <w:rFonts w:cs="Arial"/>
                <w:szCs w:val="24"/>
              </w:rPr>
              <w:t>Smells within the environment</w:t>
            </w:r>
            <w:r w:rsidR="00ED3E16" w:rsidRPr="00CC2873">
              <w:rPr>
                <w:rFonts w:cs="Arial"/>
                <w:szCs w:val="24"/>
              </w:rPr>
              <w:t xml:space="preserve">. Staff are aware of smells that may cause pupils distress and minimise these e.g. </w:t>
            </w:r>
            <w:r w:rsidR="00503FD4">
              <w:rPr>
                <w:rFonts w:cs="Arial"/>
                <w:szCs w:val="24"/>
              </w:rPr>
              <w:t xml:space="preserve">pupil is allocated </w:t>
            </w:r>
            <w:r w:rsidR="00ED3E16" w:rsidRPr="00CC2873">
              <w:rPr>
                <w:rFonts w:cs="Arial"/>
                <w:szCs w:val="24"/>
              </w:rPr>
              <w:t xml:space="preserve">classroom furthest from the </w:t>
            </w:r>
            <w:r w:rsidR="00CC2873" w:rsidRPr="00CC2873">
              <w:rPr>
                <w:rFonts w:cs="Arial"/>
                <w:szCs w:val="24"/>
              </w:rPr>
              <w:t>dining</w:t>
            </w:r>
            <w:r w:rsidR="00ED3E16" w:rsidRPr="00CC2873">
              <w:rPr>
                <w:rFonts w:cs="Arial"/>
                <w:szCs w:val="24"/>
              </w:rPr>
              <w:t xml:space="preserve"> hall </w:t>
            </w:r>
          </w:p>
        </w:tc>
        <w:tc>
          <w:tcPr>
            <w:tcW w:w="1436" w:type="dxa"/>
            <w:shd w:val="clear" w:color="auto" w:fill="F2F2F2" w:themeFill="background1" w:themeFillShade="F2"/>
          </w:tcPr>
          <w:p w14:paraId="18D069DD" w14:textId="77777777" w:rsidR="00D56F8F" w:rsidRDefault="00D56F8F">
            <w:pPr>
              <w:rPr>
                <w:rFonts w:cs="Arial"/>
                <w:sz w:val="28"/>
                <w:szCs w:val="28"/>
              </w:rPr>
            </w:pPr>
          </w:p>
        </w:tc>
        <w:tc>
          <w:tcPr>
            <w:tcW w:w="2254" w:type="dxa"/>
            <w:shd w:val="clear" w:color="auto" w:fill="F2F2F2" w:themeFill="background1" w:themeFillShade="F2"/>
          </w:tcPr>
          <w:p w14:paraId="0E79FC29" w14:textId="77777777" w:rsidR="00D56F8F" w:rsidRDefault="00D56F8F">
            <w:pPr>
              <w:rPr>
                <w:rFonts w:cs="Arial"/>
                <w:sz w:val="28"/>
                <w:szCs w:val="28"/>
              </w:rPr>
            </w:pPr>
          </w:p>
        </w:tc>
        <w:tc>
          <w:tcPr>
            <w:tcW w:w="2254" w:type="dxa"/>
            <w:shd w:val="clear" w:color="auto" w:fill="F2F2F2" w:themeFill="background1" w:themeFillShade="F2"/>
          </w:tcPr>
          <w:p w14:paraId="78CB5F32" w14:textId="77777777" w:rsidR="00D56F8F" w:rsidRDefault="00D56F8F">
            <w:pPr>
              <w:rPr>
                <w:rFonts w:cs="Arial"/>
                <w:sz w:val="28"/>
                <w:szCs w:val="28"/>
              </w:rPr>
            </w:pPr>
          </w:p>
        </w:tc>
      </w:tr>
      <w:tr w:rsidR="00503FD4" w14:paraId="0E019036" w14:textId="77777777" w:rsidTr="00CC2873">
        <w:tc>
          <w:tcPr>
            <w:tcW w:w="3072" w:type="dxa"/>
            <w:shd w:val="clear" w:color="auto" w:fill="F2F2F2" w:themeFill="background1" w:themeFillShade="F2"/>
          </w:tcPr>
          <w:p w14:paraId="44955E24" w14:textId="1BA9A12D" w:rsidR="00503FD4" w:rsidRPr="00CC2873" w:rsidRDefault="00503FD4">
            <w:pPr>
              <w:rPr>
                <w:rFonts w:cs="Arial"/>
                <w:szCs w:val="24"/>
              </w:rPr>
            </w:pPr>
            <w:r>
              <w:rPr>
                <w:rFonts w:cs="Arial"/>
                <w:szCs w:val="24"/>
              </w:rPr>
              <w:t>Alternatives or adaptations are available for those with sensory sensitive to touch e.g. alternatives to uniform such as Velcro ties, wearing disposable gloves when cooking</w:t>
            </w:r>
          </w:p>
        </w:tc>
        <w:tc>
          <w:tcPr>
            <w:tcW w:w="1436" w:type="dxa"/>
            <w:shd w:val="clear" w:color="auto" w:fill="F2F2F2" w:themeFill="background1" w:themeFillShade="F2"/>
          </w:tcPr>
          <w:p w14:paraId="31495A94" w14:textId="77777777" w:rsidR="00503FD4" w:rsidRDefault="00503FD4">
            <w:pPr>
              <w:rPr>
                <w:rFonts w:cs="Arial"/>
                <w:sz w:val="28"/>
                <w:szCs w:val="28"/>
              </w:rPr>
            </w:pPr>
          </w:p>
        </w:tc>
        <w:tc>
          <w:tcPr>
            <w:tcW w:w="2254" w:type="dxa"/>
            <w:shd w:val="clear" w:color="auto" w:fill="F2F2F2" w:themeFill="background1" w:themeFillShade="F2"/>
          </w:tcPr>
          <w:p w14:paraId="6624AEE3" w14:textId="77777777" w:rsidR="00503FD4" w:rsidRDefault="00503FD4">
            <w:pPr>
              <w:rPr>
                <w:rFonts w:cs="Arial"/>
                <w:sz w:val="28"/>
                <w:szCs w:val="28"/>
              </w:rPr>
            </w:pPr>
          </w:p>
        </w:tc>
        <w:tc>
          <w:tcPr>
            <w:tcW w:w="2254" w:type="dxa"/>
            <w:shd w:val="clear" w:color="auto" w:fill="F2F2F2" w:themeFill="background1" w:themeFillShade="F2"/>
          </w:tcPr>
          <w:p w14:paraId="2856337A" w14:textId="77777777" w:rsidR="00503FD4" w:rsidRDefault="00503FD4">
            <w:pPr>
              <w:rPr>
                <w:rFonts w:cs="Arial"/>
                <w:sz w:val="28"/>
                <w:szCs w:val="28"/>
              </w:rPr>
            </w:pPr>
          </w:p>
        </w:tc>
      </w:tr>
      <w:tr w:rsidR="00CC2873" w14:paraId="63760FD1" w14:textId="77777777" w:rsidTr="00CC2873">
        <w:tc>
          <w:tcPr>
            <w:tcW w:w="3072" w:type="dxa"/>
            <w:shd w:val="clear" w:color="auto" w:fill="F2F2F2" w:themeFill="background1" w:themeFillShade="F2"/>
          </w:tcPr>
          <w:p w14:paraId="5C97ABF9" w14:textId="11D70D29" w:rsidR="00CC2873" w:rsidRPr="00CC2873" w:rsidRDefault="00CC2873">
            <w:pPr>
              <w:rPr>
                <w:rFonts w:cs="Arial"/>
                <w:szCs w:val="24"/>
              </w:rPr>
            </w:pPr>
            <w:r>
              <w:rPr>
                <w:rFonts w:cs="Arial"/>
                <w:szCs w:val="24"/>
              </w:rPr>
              <w:t>A quiet space is available to support sensory/emotional regulation</w:t>
            </w:r>
          </w:p>
        </w:tc>
        <w:tc>
          <w:tcPr>
            <w:tcW w:w="1436" w:type="dxa"/>
            <w:shd w:val="clear" w:color="auto" w:fill="F2F2F2" w:themeFill="background1" w:themeFillShade="F2"/>
          </w:tcPr>
          <w:p w14:paraId="41AD5D27" w14:textId="77777777" w:rsidR="00CC2873" w:rsidRDefault="00CC2873">
            <w:pPr>
              <w:rPr>
                <w:rFonts w:cs="Arial"/>
                <w:sz w:val="28"/>
                <w:szCs w:val="28"/>
              </w:rPr>
            </w:pPr>
          </w:p>
        </w:tc>
        <w:tc>
          <w:tcPr>
            <w:tcW w:w="2254" w:type="dxa"/>
            <w:shd w:val="clear" w:color="auto" w:fill="F2F2F2" w:themeFill="background1" w:themeFillShade="F2"/>
          </w:tcPr>
          <w:p w14:paraId="32DB7803" w14:textId="77777777" w:rsidR="00CC2873" w:rsidRDefault="00CC2873">
            <w:pPr>
              <w:rPr>
                <w:rFonts w:cs="Arial"/>
                <w:sz w:val="28"/>
                <w:szCs w:val="28"/>
              </w:rPr>
            </w:pPr>
          </w:p>
        </w:tc>
        <w:tc>
          <w:tcPr>
            <w:tcW w:w="2254" w:type="dxa"/>
            <w:shd w:val="clear" w:color="auto" w:fill="F2F2F2" w:themeFill="background1" w:themeFillShade="F2"/>
          </w:tcPr>
          <w:p w14:paraId="2897D293" w14:textId="77777777" w:rsidR="00CC2873" w:rsidRDefault="00CC2873">
            <w:pPr>
              <w:rPr>
                <w:rFonts w:cs="Arial"/>
                <w:sz w:val="28"/>
                <w:szCs w:val="28"/>
              </w:rPr>
            </w:pPr>
          </w:p>
        </w:tc>
      </w:tr>
      <w:tr w:rsidR="008F3830" w14:paraId="55368FB3" w14:textId="77777777" w:rsidTr="00CC2873">
        <w:tc>
          <w:tcPr>
            <w:tcW w:w="3072" w:type="dxa"/>
            <w:shd w:val="clear" w:color="auto" w:fill="F2F2F2" w:themeFill="background1" w:themeFillShade="F2"/>
          </w:tcPr>
          <w:p w14:paraId="79935685" w14:textId="728F7966" w:rsidR="008F3830" w:rsidRPr="00CC2873" w:rsidRDefault="008F3830">
            <w:pPr>
              <w:rPr>
                <w:rFonts w:cs="Arial"/>
                <w:szCs w:val="24"/>
              </w:rPr>
            </w:pPr>
            <w:r w:rsidRPr="00CC2873">
              <w:rPr>
                <w:rFonts w:cs="Arial"/>
                <w:szCs w:val="24"/>
              </w:rPr>
              <w:t>Medical Plan include building accessibility for pupils who require this</w:t>
            </w:r>
          </w:p>
        </w:tc>
        <w:tc>
          <w:tcPr>
            <w:tcW w:w="1436" w:type="dxa"/>
            <w:shd w:val="clear" w:color="auto" w:fill="F2F2F2" w:themeFill="background1" w:themeFillShade="F2"/>
          </w:tcPr>
          <w:p w14:paraId="246B2208" w14:textId="77777777" w:rsidR="008F3830" w:rsidRDefault="008F3830">
            <w:pPr>
              <w:rPr>
                <w:rFonts w:cs="Arial"/>
                <w:sz w:val="28"/>
                <w:szCs w:val="28"/>
              </w:rPr>
            </w:pPr>
          </w:p>
        </w:tc>
        <w:tc>
          <w:tcPr>
            <w:tcW w:w="2254" w:type="dxa"/>
            <w:shd w:val="clear" w:color="auto" w:fill="F2F2F2" w:themeFill="background1" w:themeFillShade="F2"/>
          </w:tcPr>
          <w:p w14:paraId="3D054E2B" w14:textId="77777777" w:rsidR="008F3830" w:rsidRDefault="008F3830">
            <w:pPr>
              <w:rPr>
                <w:rFonts w:cs="Arial"/>
                <w:sz w:val="28"/>
                <w:szCs w:val="28"/>
              </w:rPr>
            </w:pPr>
          </w:p>
        </w:tc>
        <w:tc>
          <w:tcPr>
            <w:tcW w:w="2254" w:type="dxa"/>
            <w:shd w:val="clear" w:color="auto" w:fill="F2F2F2" w:themeFill="background1" w:themeFillShade="F2"/>
          </w:tcPr>
          <w:p w14:paraId="0F94A97B" w14:textId="77777777" w:rsidR="008F3830" w:rsidRDefault="008F3830">
            <w:pPr>
              <w:rPr>
                <w:rFonts w:cs="Arial"/>
                <w:sz w:val="28"/>
                <w:szCs w:val="28"/>
              </w:rPr>
            </w:pPr>
          </w:p>
        </w:tc>
      </w:tr>
    </w:tbl>
    <w:p w14:paraId="7319F84B" w14:textId="77777777" w:rsidR="00EA6BB3" w:rsidRPr="00EA6BB3" w:rsidRDefault="00EA6BB3">
      <w:pPr>
        <w:rPr>
          <w:rFonts w:cs="Arial"/>
          <w:sz w:val="28"/>
          <w:szCs w:val="28"/>
        </w:rPr>
      </w:pPr>
    </w:p>
    <w:sectPr w:rsidR="00EA6BB3" w:rsidRPr="00EA6B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B3FF" w14:textId="77777777" w:rsidR="0098170D" w:rsidRDefault="0098170D" w:rsidP="00C23059">
      <w:pPr>
        <w:spacing w:after="0" w:line="240" w:lineRule="auto"/>
      </w:pPr>
      <w:r>
        <w:separator/>
      </w:r>
    </w:p>
  </w:endnote>
  <w:endnote w:type="continuationSeparator" w:id="0">
    <w:p w14:paraId="2437B736" w14:textId="77777777" w:rsidR="0098170D" w:rsidRDefault="0098170D" w:rsidP="00C2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1CD4" w14:textId="77777777" w:rsidR="0098170D" w:rsidRDefault="0098170D" w:rsidP="00C23059">
      <w:pPr>
        <w:spacing w:after="0" w:line="240" w:lineRule="auto"/>
      </w:pPr>
      <w:r>
        <w:separator/>
      </w:r>
    </w:p>
  </w:footnote>
  <w:footnote w:type="continuationSeparator" w:id="0">
    <w:p w14:paraId="6D415C70" w14:textId="77777777" w:rsidR="0098170D" w:rsidRDefault="0098170D" w:rsidP="00C23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5753"/>
    <w:multiLevelType w:val="multilevel"/>
    <w:tmpl w:val="A84A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E4AB9"/>
    <w:multiLevelType w:val="multilevel"/>
    <w:tmpl w:val="D014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1352456">
    <w:abstractNumId w:val="0"/>
  </w:num>
  <w:num w:numId="2" w16cid:durableId="1034040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B3"/>
    <w:rsid w:val="00503FD4"/>
    <w:rsid w:val="00627A98"/>
    <w:rsid w:val="00710571"/>
    <w:rsid w:val="00817326"/>
    <w:rsid w:val="00862AD8"/>
    <w:rsid w:val="0088560E"/>
    <w:rsid w:val="008F3830"/>
    <w:rsid w:val="00901932"/>
    <w:rsid w:val="0097409D"/>
    <w:rsid w:val="0098170D"/>
    <w:rsid w:val="00A57405"/>
    <w:rsid w:val="00A90CC4"/>
    <w:rsid w:val="00C23059"/>
    <w:rsid w:val="00C60339"/>
    <w:rsid w:val="00C85C06"/>
    <w:rsid w:val="00CC2873"/>
    <w:rsid w:val="00D56F8F"/>
    <w:rsid w:val="00E81A0C"/>
    <w:rsid w:val="00EA6BB3"/>
    <w:rsid w:val="00ED3E16"/>
    <w:rsid w:val="00FE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E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71"/>
    <w:rPr>
      <w:rFonts w:ascii="Arial" w:hAnsi="Arial"/>
      <w:sz w:val="24"/>
    </w:rPr>
  </w:style>
  <w:style w:type="paragraph" w:styleId="Heading1">
    <w:name w:val="heading 1"/>
    <w:basedOn w:val="Normal"/>
    <w:link w:val="Heading1Char"/>
    <w:uiPriority w:val="9"/>
    <w:qFormat/>
    <w:rsid w:val="00710571"/>
    <w:pPr>
      <w:spacing w:before="100" w:beforeAutospacing="1" w:after="100" w:afterAutospacing="1" w:line="240" w:lineRule="auto"/>
      <w:outlineLvl w:val="0"/>
    </w:pPr>
    <w:rPr>
      <w:rFonts w:eastAsia="Times New Roman" w:cs="Times New Roman"/>
      <w:b/>
      <w:bCs/>
      <w:kern w:val="36"/>
      <w:szCs w:val="48"/>
      <w:lang w:eastAsia="en-GB"/>
    </w:rPr>
  </w:style>
  <w:style w:type="paragraph" w:styleId="Heading3">
    <w:name w:val="heading 3"/>
    <w:basedOn w:val="Normal"/>
    <w:link w:val="Heading3Char"/>
    <w:uiPriority w:val="9"/>
    <w:qFormat/>
    <w:rsid w:val="00C6033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EA6B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39"/>
    <w:rsid w:val="0062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0571"/>
    <w:rPr>
      <w:rFonts w:ascii="Arial" w:eastAsia="Times New Roman" w:hAnsi="Arial" w:cs="Times New Roman"/>
      <w:b/>
      <w:bCs/>
      <w:kern w:val="36"/>
      <w:sz w:val="24"/>
      <w:szCs w:val="48"/>
      <w:lang w:eastAsia="en-GB"/>
    </w:rPr>
  </w:style>
  <w:style w:type="character" w:customStyle="1" w:styleId="Heading3Char">
    <w:name w:val="Heading 3 Char"/>
    <w:basedOn w:val="DefaultParagraphFont"/>
    <w:link w:val="Heading3"/>
    <w:uiPriority w:val="9"/>
    <w:rsid w:val="00C60339"/>
    <w:rPr>
      <w:rFonts w:ascii="Times New Roman" w:eastAsia="Times New Roman" w:hAnsi="Times New Roman" w:cs="Times New Roman"/>
      <w:b/>
      <w:bCs/>
      <w:sz w:val="27"/>
      <w:szCs w:val="27"/>
      <w:lang w:eastAsia="en-GB"/>
    </w:rPr>
  </w:style>
  <w:style w:type="character" w:customStyle="1" w:styleId="govuk-visually-hidden">
    <w:name w:val="govuk-visually-hidden"/>
    <w:basedOn w:val="DefaultParagraphFont"/>
    <w:rsid w:val="00C60339"/>
  </w:style>
  <w:style w:type="character" w:styleId="Hyperlink">
    <w:name w:val="Hyperlink"/>
    <w:basedOn w:val="DefaultParagraphFont"/>
    <w:uiPriority w:val="99"/>
    <w:semiHidden/>
    <w:unhideWhenUsed/>
    <w:rsid w:val="00C60339"/>
    <w:rPr>
      <w:color w:val="0000FF"/>
      <w:u w:val="single"/>
    </w:rPr>
  </w:style>
  <w:style w:type="paragraph" w:styleId="NormalWeb">
    <w:name w:val="Normal (Web)"/>
    <w:basedOn w:val="Normal"/>
    <w:uiPriority w:val="99"/>
    <w:semiHidden/>
    <w:unhideWhenUsed/>
    <w:rsid w:val="00C6033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710571"/>
    <w:rPr>
      <w:rFonts w:ascii="Arial" w:hAnsi="Arial"/>
      <w:b/>
      <w:bCs/>
      <w:sz w:val="24"/>
    </w:rPr>
  </w:style>
  <w:style w:type="paragraph" w:customStyle="1" w:styleId="govuk-body">
    <w:name w:val="govuk-body"/>
    <w:basedOn w:val="Normal"/>
    <w:rsid w:val="00C6033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itle">
    <w:name w:val="Title"/>
    <w:basedOn w:val="Normal"/>
    <w:next w:val="Normal"/>
    <w:link w:val="TitleChar"/>
    <w:uiPriority w:val="10"/>
    <w:qFormat/>
    <w:rsid w:val="00710571"/>
    <w:pPr>
      <w:spacing w:after="0" w:line="240" w:lineRule="auto"/>
      <w:contextualSpacing/>
    </w:pPr>
    <w:rPr>
      <w:rFonts w:eastAsiaTheme="majorEastAsia" w:cstheme="majorBidi"/>
      <w:b/>
      <w:kern w:val="28"/>
      <w:sz w:val="28"/>
      <w:szCs w:val="56"/>
    </w:rPr>
  </w:style>
  <w:style w:type="character" w:customStyle="1" w:styleId="TitleChar">
    <w:name w:val="Title Char"/>
    <w:basedOn w:val="DefaultParagraphFont"/>
    <w:link w:val="Title"/>
    <w:uiPriority w:val="10"/>
    <w:rsid w:val="00710571"/>
    <w:rPr>
      <w:rFonts w:ascii="Arial" w:eastAsiaTheme="majorEastAsia" w:hAnsi="Arial" w:cstheme="majorBidi"/>
      <w:b/>
      <w:kern w:val="28"/>
      <w:sz w:val="28"/>
      <w:szCs w:val="56"/>
    </w:rPr>
  </w:style>
  <w:style w:type="paragraph" w:styleId="Header">
    <w:name w:val="header"/>
    <w:basedOn w:val="Normal"/>
    <w:link w:val="HeaderChar"/>
    <w:uiPriority w:val="99"/>
    <w:unhideWhenUsed/>
    <w:rsid w:val="00C23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059"/>
    <w:rPr>
      <w:rFonts w:ascii="Arial" w:hAnsi="Arial"/>
      <w:sz w:val="24"/>
    </w:rPr>
  </w:style>
  <w:style w:type="paragraph" w:styleId="Footer">
    <w:name w:val="footer"/>
    <w:basedOn w:val="Normal"/>
    <w:link w:val="FooterChar"/>
    <w:uiPriority w:val="99"/>
    <w:unhideWhenUsed/>
    <w:rsid w:val="00C23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05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70722">
      <w:bodyDiv w:val="1"/>
      <w:marLeft w:val="0"/>
      <w:marRight w:val="0"/>
      <w:marTop w:val="0"/>
      <w:marBottom w:val="0"/>
      <w:divBdr>
        <w:top w:val="none" w:sz="0" w:space="0" w:color="auto"/>
        <w:left w:val="none" w:sz="0" w:space="0" w:color="auto"/>
        <w:bottom w:val="none" w:sz="0" w:space="0" w:color="auto"/>
        <w:right w:val="none" w:sz="0" w:space="0" w:color="auto"/>
      </w:divBdr>
    </w:div>
    <w:div w:id="1055008681">
      <w:bodyDiv w:val="1"/>
      <w:marLeft w:val="0"/>
      <w:marRight w:val="0"/>
      <w:marTop w:val="0"/>
      <w:marBottom w:val="0"/>
      <w:divBdr>
        <w:top w:val="none" w:sz="0" w:space="0" w:color="auto"/>
        <w:left w:val="none" w:sz="0" w:space="0" w:color="auto"/>
        <w:bottom w:val="none" w:sz="0" w:space="0" w:color="auto"/>
        <w:right w:val="none" w:sz="0" w:space="0" w:color="auto"/>
      </w:divBdr>
      <w:divsChild>
        <w:div w:id="1109621586">
          <w:marLeft w:val="0"/>
          <w:marRight w:val="0"/>
          <w:marTop w:val="0"/>
          <w:marBottom w:val="300"/>
          <w:divBdr>
            <w:top w:val="none" w:sz="0" w:space="0" w:color="auto"/>
            <w:left w:val="none" w:sz="0" w:space="0" w:color="auto"/>
            <w:bottom w:val="none" w:sz="0" w:space="0" w:color="auto"/>
            <w:right w:val="none" w:sz="0" w:space="0" w:color="auto"/>
          </w:divBdr>
        </w:div>
        <w:div w:id="839350048">
          <w:marLeft w:val="0"/>
          <w:marRight w:val="0"/>
          <w:marTop w:val="0"/>
          <w:marBottom w:val="225"/>
          <w:divBdr>
            <w:top w:val="none" w:sz="0" w:space="0" w:color="auto"/>
            <w:left w:val="none" w:sz="0" w:space="0" w:color="auto"/>
            <w:bottom w:val="none" w:sz="0" w:space="0" w:color="auto"/>
            <w:right w:val="none" w:sz="0" w:space="0" w:color="auto"/>
          </w:divBdr>
        </w:div>
        <w:div w:id="358245054">
          <w:marLeft w:val="0"/>
          <w:marRight w:val="0"/>
          <w:marTop w:val="450"/>
          <w:marBottom w:val="0"/>
          <w:divBdr>
            <w:top w:val="none" w:sz="0" w:space="0" w:color="auto"/>
            <w:left w:val="none" w:sz="0" w:space="0" w:color="auto"/>
            <w:bottom w:val="none" w:sz="0" w:space="0" w:color="auto"/>
            <w:right w:val="none" w:sz="0" w:space="0" w:color="auto"/>
          </w:divBdr>
          <w:divsChild>
            <w:div w:id="696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risk/classroom-checklist.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2025-02-24T08:11:00Z</dcterms:created>
  <dcterms:modified xsi:type="dcterms:W3CDTF">2025-02-24T08:11:00Z</dcterms:modified>
</cp:coreProperties>
</file>