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EEA1" w14:textId="77777777" w:rsidR="00F13E61" w:rsidRPr="00F13E61" w:rsidRDefault="00F13E61" w:rsidP="00F13E61">
      <w:pPr>
        <w:pStyle w:val="Default"/>
        <w:rPr>
          <w:sz w:val="44"/>
          <w:szCs w:val="44"/>
        </w:rPr>
      </w:pPr>
      <w:r w:rsidRPr="00F13E61">
        <w:rPr>
          <w:noProof/>
          <w:sz w:val="44"/>
          <w:szCs w:val="44"/>
          <w:lang w:eastAsia="en-GB"/>
        </w:rPr>
        <w:drawing>
          <wp:anchor distT="0" distB="0" distL="114300" distR="114300" simplePos="0" relativeHeight="251659264" behindDoc="1" locked="0" layoutInCell="1" allowOverlap="1" wp14:anchorId="1D4EB765" wp14:editId="6FDE6685">
            <wp:simplePos x="0" y="0"/>
            <wp:positionH relativeFrom="margin">
              <wp:posOffset>-342900</wp:posOffset>
            </wp:positionH>
            <wp:positionV relativeFrom="paragraph">
              <wp:posOffset>0</wp:posOffset>
            </wp:positionV>
            <wp:extent cx="1819275" cy="1295400"/>
            <wp:effectExtent l="0" t="0" r="0" b="0"/>
            <wp:wrapTight wrapText="bothSides">
              <wp:wrapPolygon edited="0">
                <wp:start x="3845" y="0"/>
                <wp:lineTo x="3845" y="18106"/>
                <wp:lineTo x="17416" y="18106"/>
                <wp:lineTo x="17416" y="0"/>
                <wp:lineTo x="3845" y="0"/>
              </wp:wrapPolygon>
            </wp:wrapTight>
            <wp:docPr id="2" name="Picture 2" descr="C:\Users\coopr002\AppData\Local\Microsoft\Windows\Temporary Internet Files\Content.Outlook\NS48MHKF\EPS-Logo-Governors-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pr002\AppData\Local\Microsoft\Windows\Temporary Internet Files\Content.Outlook\NS48MHKF\EPS-Logo-Governors-Mai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E7831" w14:textId="77777777" w:rsidR="00487041" w:rsidRDefault="00F13E61" w:rsidP="00082D6A">
      <w:pPr>
        <w:jc w:val="center"/>
        <w:rPr>
          <w:rFonts w:ascii="Arial" w:hAnsi="Arial" w:cs="Arial"/>
          <w:b/>
          <w:bCs/>
          <w:sz w:val="44"/>
          <w:szCs w:val="44"/>
        </w:rPr>
      </w:pPr>
      <w:r w:rsidRPr="00F13E61">
        <w:rPr>
          <w:rFonts w:ascii="Arial" w:hAnsi="Arial" w:cs="Arial"/>
          <w:b/>
          <w:bCs/>
          <w:sz w:val="44"/>
          <w:szCs w:val="44"/>
        </w:rPr>
        <w:t>Governor Recruitment</w:t>
      </w:r>
    </w:p>
    <w:p w14:paraId="6F45EA9B" w14:textId="77777777" w:rsidR="00DE1F5F" w:rsidRDefault="00DE1F5F" w:rsidP="00082D6A">
      <w:pPr>
        <w:jc w:val="center"/>
        <w:rPr>
          <w:rFonts w:ascii="Arial" w:hAnsi="Arial" w:cs="Arial"/>
          <w:b/>
          <w:bCs/>
          <w:sz w:val="44"/>
          <w:szCs w:val="44"/>
        </w:rPr>
      </w:pPr>
      <w:r>
        <w:rPr>
          <w:rFonts w:ascii="Arial" w:hAnsi="Arial" w:cs="Arial"/>
          <w:b/>
          <w:bCs/>
          <w:sz w:val="44"/>
          <w:szCs w:val="44"/>
        </w:rPr>
        <w:t>Co-opted Governors</w:t>
      </w:r>
    </w:p>
    <w:p w14:paraId="6846316B" w14:textId="77777777" w:rsidR="00082D6A" w:rsidRPr="00DE1F5F" w:rsidRDefault="00082D6A" w:rsidP="00DE1F5F">
      <w:pPr>
        <w:jc w:val="both"/>
        <w:rPr>
          <w:rFonts w:ascii="Arial" w:hAnsi="Arial" w:cs="Arial"/>
          <w:sz w:val="24"/>
          <w:szCs w:val="24"/>
        </w:rPr>
      </w:pPr>
    </w:p>
    <w:p w14:paraId="67E2D27A" w14:textId="77777777" w:rsidR="003E07F3" w:rsidRDefault="00ED3F3C" w:rsidP="001F2F4E">
      <w:pPr>
        <w:pStyle w:val="Default"/>
        <w:spacing w:line="276" w:lineRule="auto"/>
        <w:jc w:val="both"/>
      </w:pPr>
      <w:r w:rsidRPr="001F2F4E">
        <w:t xml:space="preserve">Recruitment and finding the right governors for your board can be a daunting. </w:t>
      </w:r>
      <w:r w:rsidR="00A10759" w:rsidRPr="001F2F4E">
        <w:t>The Governance Handbook states that the primary consideration in the appointment and election of new governors should be acquiring the skills and experience the board needs to be effective.</w:t>
      </w:r>
      <w:r w:rsidR="00975F69" w:rsidRPr="001F2F4E">
        <w:t xml:space="preserve"> </w:t>
      </w:r>
    </w:p>
    <w:p w14:paraId="03B16EC9" w14:textId="77777777" w:rsidR="000C7687" w:rsidRDefault="000C7687" w:rsidP="001F2F4E">
      <w:pPr>
        <w:pStyle w:val="Default"/>
        <w:spacing w:line="276" w:lineRule="auto"/>
        <w:jc w:val="both"/>
      </w:pPr>
    </w:p>
    <w:p w14:paraId="48F3CE0A" w14:textId="77777777" w:rsidR="000C7687" w:rsidRPr="001F2F4E" w:rsidRDefault="000C7687" w:rsidP="001F2F4E">
      <w:pPr>
        <w:pStyle w:val="Default"/>
        <w:spacing w:line="276" w:lineRule="auto"/>
        <w:jc w:val="both"/>
      </w:pPr>
      <w:r>
        <w:t>This briefing note provides some tips and advice on approaching the recruitment process:</w:t>
      </w:r>
    </w:p>
    <w:p w14:paraId="4C34383D" w14:textId="77777777" w:rsidR="006711FD" w:rsidRPr="001F2F4E" w:rsidRDefault="006711FD" w:rsidP="001F2F4E">
      <w:pPr>
        <w:pStyle w:val="Default"/>
        <w:spacing w:line="276" w:lineRule="auto"/>
      </w:pPr>
    </w:p>
    <w:p w14:paraId="0A5E5780" w14:textId="77777777" w:rsidR="00487041" w:rsidRPr="001F2F4E" w:rsidRDefault="00487041" w:rsidP="001F2F4E">
      <w:pPr>
        <w:pStyle w:val="Default"/>
        <w:spacing w:line="276" w:lineRule="auto"/>
        <w:jc w:val="both"/>
        <w:rPr>
          <w:b/>
          <w:bCs/>
          <w:u w:val="single"/>
        </w:rPr>
      </w:pPr>
      <w:r w:rsidRPr="001F2F4E">
        <w:rPr>
          <w:b/>
          <w:bCs/>
          <w:u w:val="single"/>
        </w:rPr>
        <w:t xml:space="preserve">Skills Audit </w:t>
      </w:r>
    </w:p>
    <w:p w14:paraId="604F8D15" w14:textId="77777777" w:rsidR="007B5B76" w:rsidRPr="001F2F4E" w:rsidRDefault="001F2F4E" w:rsidP="001F2F4E">
      <w:pPr>
        <w:spacing w:line="276" w:lineRule="auto"/>
        <w:jc w:val="both"/>
        <w:rPr>
          <w:rFonts w:ascii="Arial" w:hAnsi="Arial" w:cs="Arial"/>
          <w:sz w:val="24"/>
          <w:szCs w:val="24"/>
        </w:rPr>
      </w:pPr>
      <w:r>
        <w:rPr>
          <w:rFonts w:ascii="Arial" w:hAnsi="Arial" w:cs="Arial"/>
          <w:sz w:val="24"/>
          <w:szCs w:val="24"/>
        </w:rPr>
        <w:t xml:space="preserve">Have you recently evaluated your board’s skills? </w:t>
      </w:r>
      <w:r w:rsidR="00487041" w:rsidRPr="001F2F4E">
        <w:rPr>
          <w:rFonts w:ascii="Arial" w:hAnsi="Arial" w:cs="Arial"/>
          <w:sz w:val="24"/>
          <w:szCs w:val="24"/>
        </w:rPr>
        <w:t xml:space="preserve">Do you know what </w:t>
      </w:r>
      <w:r>
        <w:rPr>
          <w:rFonts w:ascii="Arial" w:hAnsi="Arial" w:cs="Arial"/>
          <w:sz w:val="24"/>
          <w:szCs w:val="24"/>
        </w:rPr>
        <w:t xml:space="preserve">the </w:t>
      </w:r>
      <w:r w:rsidR="00487041" w:rsidRPr="001F2F4E">
        <w:rPr>
          <w:rFonts w:ascii="Arial" w:hAnsi="Arial" w:cs="Arial"/>
          <w:sz w:val="24"/>
          <w:szCs w:val="24"/>
        </w:rPr>
        <w:t xml:space="preserve">gaps </w:t>
      </w:r>
      <w:r>
        <w:rPr>
          <w:rFonts w:ascii="Arial" w:hAnsi="Arial" w:cs="Arial"/>
          <w:sz w:val="24"/>
          <w:szCs w:val="24"/>
        </w:rPr>
        <w:t>are?</w:t>
      </w:r>
      <w:r w:rsidR="00487041" w:rsidRPr="001F2F4E">
        <w:rPr>
          <w:rFonts w:ascii="Arial" w:hAnsi="Arial" w:cs="Arial"/>
          <w:sz w:val="24"/>
          <w:szCs w:val="24"/>
        </w:rPr>
        <w:t xml:space="preserve"> Prior to undertaking a recruitment exercise it is recommended that you undertake a skills audit of your governing </w:t>
      </w:r>
      <w:r w:rsidR="005A4C97" w:rsidRPr="001F2F4E">
        <w:rPr>
          <w:rFonts w:ascii="Arial" w:hAnsi="Arial" w:cs="Arial"/>
          <w:sz w:val="24"/>
          <w:szCs w:val="24"/>
        </w:rPr>
        <w:t>board</w:t>
      </w:r>
      <w:r w:rsidR="00487041" w:rsidRPr="001F2F4E">
        <w:rPr>
          <w:rFonts w:ascii="Arial" w:hAnsi="Arial" w:cs="Arial"/>
          <w:sz w:val="24"/>
          <w:szCs w:val="24"/>
        </w:rPr>
        <w:t>. The NGA model skills audit can be found on the Governor Online Centre.</w:t>
      </w:r>
    </w:p>
    <w:p w14:paraId="66E458AF" w14:textId="77777777" w:rsidR="00082D6A" w:rsidRPr="001F2F4E" w:rsidRDefault="00082D6A" w:rsidP="001F2F4E">
      <w:pPr>
        <w:spacing w:line="276" w:lineRule="auto"/>
        <w:jc w:val="both"/>
        <w:rPr>
          <w:rFonts w:ascii="Arial" w:hAnsi="Arial" w:cs="Arial"/>
          <w:b/>
          <w:bCs/>
          <w:sz w:val="24"/>
          <w:szCs w:val="24"/>
          <w:u w:val="single"/>
        </w:rPr>
      </w:pPr>
      <w:r w:rsidRPr="001F2F4E">
        <w:rPr>
          <w:rFonts w:ascii="Arial" w:hAnsi="Arial" w:cs="Arial"/>
          <w:b/>
          <w:bCs/>
          <w:sz w:val="24"/>
          <w:szCs w:val="24"/>
          <w:u w:val="single"/>
        </w:rPr>
        <w:t>National Recruitment Organisations</w:t>
      </w:r>
    </w:p>
    <w:p w14:paraId="612B2DA7" w14:textId="77777777" w:rsidR="000C7687" w:rsidRPr="001F2F4E" w:rsidRDefault="000C7687" w:rsidP="000C7687">
      <w:pPr>
        <w:spacing w:line="276" w:lineRule="auto"/>
        <w:jc w:val="both"/>
        <w:rPr>
          <w:rFonts w:ascii="Arial" w:hAnsi="Arial" w:cs="Arial"/>
          <w:i/>
          <w:iCs/>
          <w:sz w:val="24"/>
          <w:szCs w:val="24"/>
        </w:rPr>
      </w:pPr>
      <w:r w:rsidRPr="001F2F4E">
        <w:rPr>
          <w:rFonts w:ascii="Arial" w:hAnsi="Arial" w:cs="Arial"/>
          <w:i/>
          <w:iCs/>
          <w:sz w:val="24"/>
          <w:szCs w:val="24"/>
        </w:rPr>
        <w:t>Governors for Schools</w:t>
      </w:r>
    </w:p>
    <w:p w14:paraId="50835814" w14:textId="77777777" w:rsidR="000C7687" w:rsidRPr="001F2F4E" w:rsidRDefault="000C7687" w:rsidP="000C7687">
      <w:pPr>
        <w:spacing w:line="276" w:lineRule="auto"/>
        <w:jc w:val="both"/>
        <w:rPr>
          <w:rFonts w:ascii="Arial" w:hAnsi="Arial" w:cs="Arial"/>
          <w:sz w:val="24"/>
          <w:szCs w:val="24"/>
        </w:rPr>
      </w:pPr>
      <w:r w:rsidRPr="001F2F4E">
        <w:rPr>
          <w:rFonts w:ascii="Arial" w:hAnsi="Arial" w:cs="Arial"/>
          <w:sz w:val="24"/>
          <w:szCs w:val="24"/>
        </w:rPr>
        <w:t>This is an independent charity dedicated to recruiting volunteers to serve on school governing bodies across England:</w:t>
      </w:r>
    </w:p>
    <w:p w14:paraId="59D6CD22" w14:textId="77777777" w:rsidR="000C7687" w:rsidRPr="001F2F4E" w:rsidRDefault="0077728C" w:rsidP="000C7687">
      <w:pPr>
        <w:spacing w:line="276" w:lineRule="auto"/>
        <w:jc w:val="both"/>
        <w:rPr>
          <w:rFonts w:ascii="Arial" w:hAnsi="Arial" w:cs="Arial"/>
          <w:sz w:val="24"/>
          <w:szCs w:val="24"/>
        </w:rPr>
      </w:pPr>
      <w:hyperlink r:id="rId8" w:history="1">
        <w:r w:rsidR="000C7687" w:rsidRPr="001F2F4E">
          <w:rPr>
            <w:rStyle w:val="Hyperlink"/>
            <w:rFonts w:ascii="Arial" w:hAnsi="Arial" w:cs="Arial"/>
            <w:sz w:val="24"/>
            <w:szCs w:val="24"/>
          </w:rPr>
          <w:t>Governors for Schools - Effective Governors, Excellent Schools</w:t>
        </w:r>
      </w:hyperlink>
    </w:p>
    <w:p w14:paraId="48F984F6" w14:textId="77777777" w:rsidR="007B5B76" w:rsidRPr="001F2F4E" w:rsidRDefault="007B5B76" w:rsidP="001F2F4E">
      <w:pPr>
        <w:spacing w:line="276" w:lineRule="auto"/>
        <w:jc w:val="both"/>
        <w:rPr>
          <w:rFonts w:ascii="Arial" w:hAnsi="Arial" w:cs="Arial"/>
          <w:b/>
          <w:bCs/>
          <w:sz w:val="24"/>
          <w:szCs w:val="24"/>
          <w:u w:val="single"/>
        </w:rPr>
      </w:pPr>
      <w:r w:rsidRPr="001F2F4E">
        <w:rPr>
          <w:rFonts w:ascii="Arial" w:hAnsi="Arial" w:cs="Arial"/>
          <w:b/>
          <w:bCs/>
          <w:sz w:val="24"/>
          <w:szCs w:val="24"/>
          <w:u w:val="single"/>
        </w:rPr>
        <w:t>Other Avenues of Recruitment</w:t>
      </w:r>
    </w:p>
    <w:p w14:paraId="276E9BB3" w14:textId="732EED02" w:rsidR="007B5B76"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Contacts from existing members of the governing body and members of staff</w:t>
      </w:r>
    </w:p>
    <w:p w14:paraId="064252A8" w14:textId="77777777" w:rsidR="0060558A" w:rsidRPr="001F2F4E" w:rsidRDefault="0060558A" w:rsidP="0060558A">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Approach the local feeder primary/secondary schools.</w:t>
      </w:r>
    </w:p>
    <w:p w14:paraId="6A476A6C" w14:textId="1DC81C62" w:rsidR="0060558A" w:rsidRDefault="0060558A" w:rsidP="001F2F4E">
      <w:pPr>
        <w:pStyle w:val="ListParagraph"/>
        <w:numPr>
          <w:ilvl w:val="0"/>
          <w:numId w:val="1"/>
        </w:numPr>
        <w:spacing w:line="276" w:lineRule="auto"/>
        <w:rPr>
          <w:rFonts w:ascii="Arial" w:hAnsi="Arial" w:cs="Arial"/>
          <w:sz w:val="24"/>
          <w:szCs w:val="24"/>
        </w:rPr>
      </w:pPr>
      <w:r>
        <w:rPr>
          <w:rFonts w:ascii="Arial" w:hAnsi="Arial" w:cs="Arial"/>
          <w:sz w:val="24"/>
          <w:szCs w:val="24"/>
        </w:rPr>
        <w:t>School Improvement Leicester/Triads/</w:t>
      </w:r>
      <w:r w:rsidR="0077728C">
        <w:rPr>
          <w:rFonts w:ascii="Arial" w:hAnsi="Arial" w:cs="Arial"/>
          <w:sz w:val="24"/>
          <w:szCs w:val="24"/>
        </w:rPr>
        <w:t>L</w:t>
      </w:r>
      <w:r>
        <w:rPr>
          <w:rFonts w:ascii="Arial" w:hAnsi="Arial" w:cs="Arial"/>
          <w:sz w:val="24"/>
          <w:szCs w:val="24"/>
        </w:rPr>
        <w:t xml:space="preserve">EIP/CLASS </w:t>
      </w:r>
    </w:p>
    <w:p w14:paraId="1ABA7B1F"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 xml:space="preserve">Approach regular visitors to the school e.g., local police officers, </w:t>
      </w:r>
      <w:proofErr w:type="gramStart"/>
      <w:r w:rsidRPr="001F2F4E">
        <w:rPr>
          <w:rFonts w:ascii="Arial" w:hAnsi="Arial" w:cs="Arial"/>
          <w:sz w:val="24"/>
          <w:szCs w:val="24"/>
        </w:rPr>
        <w:t>volunteers</w:t>
      </w:r>
      <w:proofErr w:type="gramEnd"/>
    </w:p>
    <w:p w14:paraId="7F1221A9"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Promote the vacancy in the school’s public areas, e.g., main entrance.</w:t>
      </w:r>
    </w:p>
    <w:p w14:paraId="75A24295"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Local businesses and institutions – some large businesses have volunteering schemes, which you could utilise.</w:t>
      </w:r>
    </w:p>
    <w:p w14:paraId="6CE1476F"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Promotion in local institutions – churches, doctor’s surgeries, community centres.</w:t>
      </w:r>
    </w:p>
    <w:p w14:paraId="197E7087"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Display the vacancy at school events e.g., concerts, parents’ evenings, fetes.</w:t>
      </w:r>
    </w:p>
    <w:p w14:paraId="22AFA09E" w14:textId="77777777" w:rsidR="007B5B76" w:rsidRPr="001F2F4E" w:rsidRDefault="007B5B76" w:rsidP="001F2F4E">
      <w:pPr>
        <w:pStyle w:val="ListParagraph"/>
        <w:numPr>
          <w:ilvl w:val="0"/>
          <w:numId w:val="1"/>
        </w:numPr>
        <w:spacing w:line="276" w:lineRule="auto"/>
        <w:rPr>
          <w:rFonts w:ascii="Arial" w:hAnsi="Arial" w:cs="Arial"/>
          <w:sz w:val="24"/>
          <w:szCs w:val="24"/>
        </w:rPr>
      </w:pPr>
      <w:r w:rsidRPr="001F2F4E">
        <w:rPr>
          <w:rFonts w:ascii="Arial" w:hAnsi="Arial" w:cs="Arial"/>
          <w:sz w:val="24"/>
          <w:szCs w:val="24"/>
        </w:rPr>
        <w:t>Promotion on the school website</w:t>
      </w:r>
    </w:p>
    <w:p w14:paraId="46B1A25E" w14:textId="77777777" w:rsidR="005A4C97" w:rsidRPr="001F2F4E" w:rsidRDefault="005A4C97" w:rsidP="001F2F4E">
      <w:pPr>
        <w:spacing w:line="276" w:lineRule="auto"/>
        <w:rPr>
          <w:rFonts w:ascii="Arial" w:hAnsi="Arial" w:cs="Arial"/>
          <w:b/>
          <w:bCs/>
          <w:sz w:val="24"/>
          <w:szCs w:val="24"/>
          <w:u w:val="single"/>
        </w:rPr>
      </w:pPr>
      <w:r w:rsidRPr="001F2F4E">
        <w:rPr>
          <w:rFonts w:ascii="Arial" w:hAnsi="Arial" w:cs="Arial"/>
          <w:b/>
          <w:bCs/>
          <w:sz w:val="24"/>
          <w:szCs w:val="24"/>
          <w:u w:val="single"/>
        </w:rPr>
        <w:t>Recruitment Tips</w:t>
      </w:r>
    </w:p>
    <w:p w14:paraId="27AEC93D" w14:textId="77777777" w:rsidR="00F03103" w:rsidRPr="001F2F4E" w:rsidRDefault="00F03103" w:rsidP="001F2F4E">
      <w:pPr>
        <w:pStyle w:val="ListParagraph"/>
        <w:numPr>
          <w:ilvl w:val="0"/>
          <w:numId w:val="2"/>
        </w:numPr>
        <w:spacing w:after="0" w:line="276" w:lineRule="auto"/>
        <w:rPr>
          <w:rFonts w:ascii="Arial" w:hAnsi="Arial" w:cs="Arial"/>
          <w:sz w:val="24"/>
          <w:szCs w:val="24"/>
        </w:rPr>
      </w:pPr>
      <w:r w:rsidRPr="001F2F4E">
        <w:rPr>
          <w:rFonts w:ascii="Arial" w:hAnsi="Arial" w:cs="Arial"/>
          <w:sz w:val="24"/>
          <w:szCs w:val="24"/>
        </w:rPr>
        <w:t xml:space="preserve">Make the roles in the recruitment process are </w:t>
      </w:r>
      <w:r w:rsidR="002B774A" w:rsidRPr="001F2F4E">
        <w:rPr>
          <w:rFonts w:ascii="Arial" w:hAnsi="Arial" w:cs="Arial"/>
          <w:sz w:val="24"/>
          <w:szCs w:val="24"/>
        </w:rPr>
        <w:t>clear.</w:t>
      </w:r>
      <w:r w:rsidRPr="001F2F4E">
        <w:rPr>
          <w:rFonts w:ascii="Arial" w:hAnsi="Arial" w:cs="Arial"/>
          <w:sz w:val="24"/>
          <w:szCs w:val="24"/>
        </w:rPr>
        <w:t xml:space="preserve"> </w:t>
      </w:r>
    </w:p>
    <w:p w14:paraId="776B01DF" w14:textId="77777777" w:rsidR="005A4C97" w:rsidRPr="001F2F4E" w:rsidRDefault="005A4C97" w:rsidP="001F2F4E">
      <w:pPr>
        <w:pStyle w:val="ListParagraph"/>
        <w:numPr>
          <w:ilvl w:val="0"/>
          <w:numId w:val="2"/>
        </w:numPr>
        <w:spacing w:after="0" w:line="276" w:lineRule="auto"/>
        <w:jc w:val="both"/>
        <w:rPr>
          <w:rFonts w:ascii="Arial" w:hAnsi="Arial" w:cs="Arial"/>
          <w:sz w:val="24"/>
          <w:szCs w:val="24"/>
        </w:rPr>
      </w:pPr>
      <w:r w:rsidRPr="001F2F4E">
        <w:rPr>
          <w:rFonts w:ascii="Arial" w:hAnsi="Arial" w:cs="Arial"/>
          <w:sz w:val="24"/>
          <w:szCs w:val="24"/>
        </w:rPr>
        <w:lastRenderedPageBreak/>
        <w:t xml:space="preserve">Provide a clear explanation about what the role </w:t>
      </w:r>
      <w:r w:rsidR="002B774A" w:rsidRPr="001F2F4E">
        <w:rPr>
          <w:rFonts w:ascii="Arial" w:hAnsi="Arial" w:cs="Arial"/>
          <w:sz w:val="24"/>
          <w:szCs w:val="24"/>
        </w:rPr>
        <w:t xml:space="preserve">involves, and the time required. </w:t>
      </w:r>
    </w:p>
    <w:p w14:paraId="5F33CA9C" w14:textId="77777777" w:rsidR="00F03103" w:rsidRPr="001F2F4E" w:rsidRDefault="005A4C97" w:rsidP="001F2F4E">
      <w:pPr>
        <w:pStyle w:val="ListParagraph"/>
        <w:numPr>
          <w:ilvl w:val="0"/>
          <w:numId w:val="2"/>
        </w:numPr>
        <w:spacing w:after="0" w:line="276" w:lineRule="auto"/>
        <w:rPr>
          <w:rFonts w:ascii="Arial" w:hAnsi="Arial" w:cs="Arial"/>
          <w:sz w:val="24"/>
          <w:szCs w:val="24"/>
        </w:rPr>
      </w:pPr>
      <w:r w:rsidRPr="001F2F4E">
        <w:rPr>
          <w:rFonts w:ascii="Arial" w:hAnsi="Arial" w:cs="Arial"/>
          <w:sz w:val="24"/>
          <w:szCs w:val="24"/>
        </w:rPr>
        <w:t>As well advertising the skills required highlight what skills someone can gain from becoming a governor.</w:t>
      </w:r>
      <w:r w:rsidR="00F03103" w:rsidRPr="001F2F4E">
        <w:rPr>
          <w:rFonts w:ascii="Arial" w:hAnsi="Arial" w:cs="Arial"/>
          <w:sz w:val="24"/>
          <w:szCs w:val="24"/>
        </w:rPr>
        <w:t xml:space="preserve"> </w:t>
      </w:r>
    </w:p>
    <w:p w14:paraId="60F0B396" w14:textId="77777777" w:rsidR="005A4C97" w:rsidRPr="001F2F4E" w:rsidRDefault="00F03103" w:rsidP="001F2F4E">
      <w:pPr>
        <w:pStyle w:val="ListParagraph"/>
        <w:numPr>
          <w:ilvl w:val="0"/>
          <w:numId w:val="2"/>
        </w:numPr>
        <w:spacing w:after="0" w:line="276" w:lineRule="auto"/>
        <w:rPr>
          <w:rFonts w:ascii="Arial" w:hAnsi="Arial" w:cs="Arial"/>
          <w:sz w:val="24"/>
          <w:szCs w:val="24"/>
        </w:rPr>
      </w:pPr>
      <w:r w:rsidRPr="001F2F4E">
        <w:rPr>
          <w:rFonts w:ascii="Arial" w:hAnsi="Arial" w:cs="Arial"/>
          <w:sz w:val="24"/>
          <w:szCs w:val="24"/>
        </w:rPr>
        <w:t xml:space="preserve">Emphasise that there is training available. </w:t>
      </w:r>
    </w:p>
    <w:p w14:paraId="0D26776F" w14:textId="77777777" w:rsidR="005A4C97" w:rsidRPr="001F2F4E" w:rsidRDefault="005A4C97" w:rsidP="001F2F4E">
      <w:pPr>
        <w:pStyle w:val="ListParagraph"/>
        <w:numPr>
          <w:ilvl w:val="0"/>
          <w:numId w:val="2"/>
        </w:numPr>
        <w:spacing w:after="0" w:line="276" w:lineRule="auto"/>
        <w:rPr>
          <w:rFonts w:ascii="Arial" w:hAnsi="Arial" w:cs="Arial"/>
          <w:sz w:val="24"/>
          <w:szCs w:val="24"/>
        </w:rPr>
      </w:pPr>
      <w:r w:rsidRPr="001F2F4E">
        <w:rPr>
          <w:rFonts w:ascii="Arial" w:hAnsi="Arial" w:cs="Arial"/>
          <w:sz w:val="24"/>
          <w:szCs w:val="24"/>
        </w:rPr>
        <w:t>Be positive! Emphasise that the role is interesting, challenging and rewarding!</w:t>
      </w:r>
    </w:p>
    <w:p w14:paraId="17C08D0E" w14:textId="77777777" w:rsidR="002B774A" w:rsidRPr="001F2F4E" w:rsidRDefault="002B774A" w:rsidP="001F2F4E">
      <w:pPr>
        <w:pStyle w:val="ListParagraph"/>
        <w:numPr>
          <w:ilvl w:val="0"/>
          <w:numId w:val="2"/>
        </w:numPr>
        <w:spacing w:after="0" w:line="276" w:lineRule="auto"/>
        <w:rPr>
          <w:rFonts w:ascii="Arial" w:hAnsi="Arial" w:cs="Arial"/>
          <w:sz w:val="24"/>
          <w:szCs w:val="24"/>
        </w:rPr>
      </w:pPr>
      <w:r w:rsidRPr="001F2F4E">
        <w:rPr>
          <w:rFonts w:ascii="Arial" w:hAnsi="Arial" w:cs="Arial"/>
          <w:sz w:val="24"/>
          <w:szCs w:val="24"/>
        </w:rPr>
        <w:t xml:space="preserve">Consider diversity. </w:t>
      </w:r>
    </w:p>
    <w:p w14:paraId="50F0209C" w14:textId="77777777" w:rsidR="001F2F4E" w:rsidRDefault="006711FD" w:rsidP="001F2F4E">
      <w:pPr>
        <w:pStyle w:val="ListParagraph"/>
        <w:numPr>
          <w:ilvl w:val="0"/>
          <w:numId w:val="2"/>
        </w:numPr>
        <w:spacing w:after="0" w:line="276" w:lineRule="auto"/>
        <w:ind w:left="714" w:hanging="357"/>
        <w:jc w:val="both"/>
        <w:rPr>
          <w:rFonts w:ascii="Arial" w:hAnsi="Arial" w:cs="Arial"/>
          <w:sz w:val="24"/>
          <w:szCs w:val="24"/>
        </w:rPr>
      </w:pPr>
      <w:r w:rsidRPr="001F2F4E">
        <w:rPr>
          <w:rFonts w:ascii="Arial" w:hAnsi="Arial" w:cs="Arial"/>
          <w:sz w:val="24"/>
          <w:szCs w:val="24"/>
        </w:rPr>
        <w:t xml:space="preserve">Invite the prospective governor to the school to meet the Chair and Headteacher to make sure you have the right person for your </w:t>
      </w:r>
      <w:r w:rsidR="002B774A" w:rsidRPr="001F2F4E">
        <w:rPr>
          <w:rFonts w:ascii="Arial" w:hAnsi="Arial" w:cs="Arial"/>
          <w:sz w:val="24"/>
          <w:szCs w:val="24"/>
        </w:rPr>
        <w:t>board,</w:t>
      </w:r>
      <w:r w:rsidRPr="001F2F4E">
        <w:rPr>
          <w:rFonts w:ascii="Arial" w:hAnsi="Arial" w:cs="Arial"/>
          <w:sz w:val="24"/>
          <w:szCs w:val="24"/>
        </w:rPr>
        <w:t xml:space="preserve"> and they understand the role.</w:t>
      </w:r>
    </w:p>
    <w:p w14:paraId="271FE84D" w14:textId="77777777" w:rsidR="001F2F4E" w:rsidRPr="001F2F4E" w:rsidRDefault="001F2F4E" w:rsidP="001F2F4E">
      <w:pPr>
        <w:pStyle w:val="ListParagraph"/>
        <w:numPr>
          <w:ilvl w:val="0"/>
          <w:numId w:val="2"/>
        </w:numPr>
        <w:spacing w:after="0" w:line="276" w:lineRule="auto"/>
        <w:ind w:left="714" w:hanging="357"/>
        <w:jc w:val="both"/>
        <w:rPr>
          <w:rFonts w:ascii="Arial" w:hAnsi="Arial" w:cs="Arial"/>
          <w:sz w:val="24"/>
          <w:szCs w:val="24"/>
        </w:rPr>
      </w:pPr>
      <w:r w:rsidRPr="001F2F4E">
        <w:rPr>
          <w:rFonts w:ascii="Arial" w:hAnsi="Arial" w:cs="Arial"/>
          <w:sz w:val="24"/>
          <w:szCs w:val="24"/>
        </w:rPr>
        <w:t>Governors don’t necessarily have to have the skills on appointment, as training and support is available. The key thing is to find people with the time and commitment to join the board.</w:t>
      </w:r>
    </w:p>
    <w:p w14:paraId="0E1F8D78" w14:textId="77777777" w:rsidR="001F2F4E" w:rsidRPr="001F2F4E" w:rsidRDefault="001F2F4E" w:rsidP="001F2F4E">
      <w:pPr>
        <w:pStyle w:val="Default"/>
        <w:numPr>
          <w:ilvl w:val="0"/>
          <w:numId w:val="2"/>
        </w:numPr>
        <w:spacing w:line="276" w:lineRule="auto"/>
        <w:ind w:left="714" w:hanging="357"/>
        <w:jc w:val="both"/>
      </w:pPr>
      <w:r w:rsidRPr="001F2F4E">
        <w:t xml:space="preserve">If your board has long standing vacancies, rather than continue to try and recruit, you may want to consider reconstitution. Is your board is working well with the numbers in post and </w:t>
      </w:r>
      <w:proofErr w:type="gramStart"/>
      <w:r w:rsidRPr="001F2F4E">
        <w:t>are able to</w:t>
      </w:r>
      <w:proofErr w:type="gramEnd"/>
      <w:r w:rsidRPr="001F2F4E">
        <w:t xml:space="preserve"> carry out functions effectively? There is a briefing note on reconstitution on the Governor Online Centre. </w:t>
      </w:r>
    </w:p>
    <w:p w14:paraId="6B82F09C" w14:textId="77777777" w:rsidR="001F2F4E" w:rsidRPr="001F2F4E" w:rsidRDefault="001F2F4E" w:rsidP="001F2F4E">
      <w:pPr>
        <w:pStyle w:val="ListParagraph"/>
        <w:spacing w:line="276" w:lineRule="auto"/>
        <w:jc w:val="both"/>
        <w:rPr>
          <w:rFonts w:ascii="Arial" w:hAnsi="Arial" w:cs="Arial"/>
          <w:sz w:val="24"/>
          <w:szCs w:val="24"/>
        </w:rPr>
      </w:pPr>
    </w:p>
    <w:p w14:paraId="19557D78" w14:textId="77777777" w:rsidR="006711FD" w:rsidRPr="001F2F4E" w:rsidRDefault="006711FD" w:rsidP="001F2F4E">
      <w:pPr>
        <w:spacing w:line="276" w:lineRule="auto"/>
        <w:jc w:val="both"/>
        <w:rPr>
          <w:rFonts w:ascii="Arial" w:hAnsi="Arial" w:cs="Arial"/>
          <w:b/>
          <w:bCs/>
          <w:sz w:val="24"/>
          <w:szCs w:val="24"/>
          <w:u w:val="single"/>
        </w:rPr>
      </w:pPr>
      <w:r w:rsidRPr="001F2F4E">
        <w:rPr>
          <w:rFonts w:ascii="Arial" w:hAnsi="Arial" w:cs="Arial"/>
          <w:b/>
          <w:bCs/>
          <w:sz w:val="24"/>
          <w:szCs w:val="24"/>
          <w:u w:val="single"/>
        </w:rPr>
        <w:t>Further Resources</w:t>
      </w:r>
    </w:p>
    <w:p w14:paraId="08A9B67E" w14:textId="50D4FA24" w:rsidR="0077728C" w:rsidRDefault="0077728C" w:rsidP="001F2F4E">
      <w:pPr>
        <w:spacing w:line="276" w:lineRule="auto"/>
        <w:jc w:val="both"/>
        <w:rPr>
          <w:rFonts w:ascii="Arial" w:hAnsi="Arial" w:cs="Arial"/>
          <w:sz w:val="24"/>
          <w:szCs w:val="24"/>
        </w:rPr>
      </w:pPr>
      <w:r w:rsidRPr="0077728C">
        <w:rPr>
          <w:rFonts w:ascii="Arial" w:hAnsi="Arial" w:cs="Arial"/>
          <w:sz w:val="24"/>
          <w:szCs w:val="24"/>
        </w:rPr>
        <w:t>Governance guides</w:t>
      </w:r>
      <w:r>
        <w:rPr>
          <w:rFonts w:ascii="Arial" w:hAnsi="Arial" w:cs="Arial"/>
          <w:sz w:val="24"/>
          <w:szCs w:val="24"/>
        </w:rPr>
        <w:t>:</w:t>
      </w:r>
    </w:p>
    <w:p w14:paraId="19943150" w14:textId="252BF1E0" w:rsidR="0077728C" w:rsidRPr="0077728C" w:rsidRDefault="0077728C" w:rsidP="0077728C">
      <w:pPr>
        <w:pStyle w:val="ListParagraph"/>
        <w:numPr>
          <w:ilvl w:val="0"/>
          <w:numId w:val="3"/>
        </w:numPr>
        <w:spacing w:line="276" w:lineRule="auto"/>
        <w:jc w:val="both"/>
        <w:rPr>
          <w:rFonts w:ascii="Arial" w:hAnsi="Arial" w:cs="Arial"/>
          <w:sz w:val="24"/>
          <w:szCs w:val="24"/>
        </w:rPr>
      </w:pPr>
      <w:hyperlink r:id="rId9" w:history="1">
        <w:r w:rsidRPr="0077728C">
          <w:rPr>
            <w:rStyle w:val="Hyperlink"/>
            <w:rFonts w:ascii="Arial" w:hAnsi="Arial" w:cs="Arial"/>
            <w:sz w:val="24"/>
            <w:szCs w:val="24"/>
          </w:rPr>
          <w:t>Maintained Schools</w:t>
        </w:r>
      </w:hyperlink>
      <w:r w:rsidRPr="0077728C">
        <w:rPr>
          <w:rFonts w:ascii="Arial" w:hAnsi="Arial" w:cs="Arial"/>
          <w:sz w:val="24"/>
          <w:szCs w:val="24"/>
        </w:rPr>
        <w:t xml:space="preserve"> - </w:t>
      </w:r>
      <w:r w:rsidRPr="0077728C">
        <w:rPr>
          <w:rFonts w:ascii="Arial" w:hAnsi="Arial" w:cs="Arial"/>
          <w:sz w:val="24"/>
          <w:szCs w:val="24"/>
        </w:rPr>
        <w:t>Building an Effective Team (</w:t>
      </w:r>
      <w:r w:rsidRPr="0077728C">
        <w:rPr>
          <w:rFonts w:ascii="Arial" w:hAnsi="Arial" w:cs="Arial"/>
          <w:sz w:val="24"/>
          <w:szCs w:val="24"/>
        </w:rPr>
        <w:t xml:space="preserve">Section </w:t>
      </w:r>
      <w:r w:rsidRPr="0077728C">
        <w:rPr>
          <w:rFonts w:ascii="Arial" w:hAnsi="Arial" w:cs="Arial"/>
          <w:sz w:val="24"/>
          <w:szCs w:val="24"/>
        </w:rPr>
        <w:t>4.1)</w:t>
      </w:r>
    </w:p>
    <w:p w14:paraId="48701A8A" w14:textId="4B9DA60B" w:rsidR="0077728C" w:rsidRPr="0077728C" w:rsidRDefault="0077728C" w:rsidP="0077728C">
      <w:pPr>
        <w:pStyle w:val="ListParagraph"/>
        <w:numPr>
          <w:ilvl w:val="0"/>
          <w:numId w:val="3"/>
        </w:numPr>
        <w:spacing w:line="276" w:lineRule="auto"/>
        <w:jc w:val="both"/>
        <w:rPr>
          <w:rFonts w:ascii="Arial" w:hAnsi="Arial" w:cs="Arial"/>
          <w:sz w:val="24"/>
          <w:szCs w:val="24"/>
        </w:rPr>
      </w:pPr>
      <w:hyperlink r:id="rId10" w:history="1">
        <w:r w:rsidRPr="0077728C">
          <w:rPr>
            <w:rStyle w:val="Hyperlink"/>
            <w:rFonts w:ascii="Arial" w:hAnsi="Arial" w:cs="Arial"/>
            <w:sz w:val="24"/>
            <w:szCs w:val="24"/>
          </w:rPr>
          <w:t>Academy Trusts</w:t>
        </w:r>
      </w:hyperlink>
      <w:r w:rsidRPr="0077728C">
        <w:rPr>
          <w:rFonts w:ascii="Arial" w:hAnsi="Arial" w:cs="Arial"/>
          <w:sz w:val="24"/>
          <w:szCs w:val="24"/>
        </w:rPr>
        <w:t xml:space="preserve"> – </w:t>
      </w:r>
      <w:proofErr w:type="gramStart"/>
      <w:r w:rsidRPr="0077728C">
        <w:rPr>
          <w:rFonts w:ascii="Arial" w:hAnsi="Arial" w:cs="Arial"/>
          <w:sz w:val="24"/>
          <w:szCs w:val="24"/>
        </w:rPr>
        <w:t>Non-executive</w:t>
      </w:r>
      <w:proofErr w:type="gramEnd"/>
      <w:r w:rsidRPr="0077728C">
        <w:rPr>
          <w:rFonts w:ascii="Arial" w:hAnsi="Arial" w:cs="Arial"/>
          <w:sz w:val="24"/>
          <w:szCs w:val="24"/>
        </w:rPr>
        <w:t xml:space="preserve"> leadership (Section 4)</w:t>
      </w:r>
    </w:p>
    <w:p w14:paraId="4BDB8B11" w14:textId="20F596DF" w:rsidR="006711FD" w:rsidRPr="001F2F4E" w:rsidRDefault="0077728C" w:rsidP="001F2F4E">
      <w:pPr>
        <w:spacing w:line="276" w:lineRule="auto"/>
        <w:jc w:val="both"/>
        <w:rPr>
          <w:rFonts w:ascii="Arial" w:hAnsi="Arial" w:cs="Arial"/>
          <w:sz w:val="24"/>
          <w:szCs w:val="24"/>
        </w:rPr>
      </w:pPr>
      <w:hyperlink r:id="rId11" w:history="1">
        <w:r w:rsidR="00F03103" w:rsidRPr="001F2F4E">
          <w:rPr>
            <w:rStyle w:val="Hyperlink"/>
            <w:rFonts w:ascii="Arial" w:hAnsi="Arial" w:cs="Arial"/>
            <w:sz w:val="24"/>
            <w:szCs w:val="24"/>
          </w:rPr>
          <w:t>Governors for Schools</w:t>
        </w:r>
      </w:hyperlink>
      <w:r w:rsidR="00F03103" w:rsidRPr="001F2F4E">
        <w:rPr>
          <w:rFonts w:ascii="Arial" w:hAnsi="Arial" w:cs="Arial"/>
          <w:sz w:val="24"/>
          <w:szCs w:val="24"/>
        </w:rPr>
        <w:t xml:space="preserve"> – As well as supporting with recruitment the site contains some useful information about the role of governors that you can share with prospective governors including a regular webinar. </w:t>
      </w:r>
    </w:p>
    <w:p w14:paraId="4072EB9C" w14:textId="77777777" w:rsidR="002B774A" w:rsidRPr="001F2F4E" w:rsidRDefault="0077728C" w:rsidP="001F2F4E">
      <w:pPr>
        <w:spacing w:line="276" w:lineRule="auto"/>
        <w:jc w:val="both"/>
        <w:rPr>
          <w:rFonts w:ascii="Arial" w:hAnsi="Arial" w:cs="Arial"/>
          <w:sz w:val="24"/>
          <w:szCs w:val="24"/>
        </w:rPr>
      </w:pPr>
      <w:hyperlink r:id="rId12" w:history="1">
        <w:r w:rsidR="002B774A" w:rsidRPr="001F2F4E">
          <w:rPr>
            <w:rStyle w:val="Hyperlink"/>
            <w:rFonts w:ascii="Arial" w:hAnsi="Arial" w:cs="Arial"/>
            <w:sz w:val="24"/>
            <w:szCs w:val="24"/>
          </w:rPr>
          <w:t>The Right People Around the Table</w:t>
        </w:r>
      </w:hyperlink>
      <w:r w:rsidR="002B774A" w:rsidRPr="001F2F4E">
        <w:rPr>
          <w:rFonts w:ascii="Arial" w:hAnsi="Arial" w:cs="Arial"/>
          <w:sz w:val="24"/>
          <w:szCs w:val="24"/>
        </w:rPr>
        <w:t xml:space="preserve"> (2020) </w:t>
      </w:r>
    </w:p>
    <w:p w14:paraId="13C590BF" w14:textId="77777777" w:rsidR="002B774A" w:rsidRPr="001F2F4E" w:rsidRDefault="002B774A" w:rsidP="001F2F4E">
      <w:pPr>
        <w:spacing w:line="276" w:lineRule="auto"/>
        <w:jc w:val="both"/>
        <w:rPr>
          <w:rFonts w:ascii="Arial" w:hAnsi="Arial" w:cs="Arial"/>
          <w:sz w:val="24"/>
          <w:szCs w:val="24"/>
        </w:rPr>
      </w:pPr>
    </w:p>
    <w:sectPr w:rsidR="002B774A" w:rsidRPr="001F2F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08D4" w14:textId="77777777" w:rsidR="0077728C" w:rsidRDefault="0077728C" w:rsidP="0077728C">
      <w:pPr>
        <w:spacing w:after="0" w:line="240" w:lineRule="auto"/>
      </w:pPr>
      <w:r>
        <w:separator/>
      </w:r>
    </w:p>
  </w:endnote>
  <w:endnote w:type="continuationSeparator" w:id="0">
    <w:p w14:paraId="512890A0" w14:textId="77777777" w:rsidR="0077728C" w:rsidRDefault="0077728C" w:rsidP="0077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3E04" w14:textId="59A61AE5" w:rsidR="0077728C" w:rsidRDefault="0077728C" w:rsidP="0077728C">
    <w:pPr>
      <w:pStyle w:val="Footer"/>
      <w:jc w:val="right"/>
    </w:pPr>
    <w:r>
      <w:t>Reviewed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AB95" w14:textId="77777777" w:rsidR="0077728C" w:rsidRDefault="0077728C" w:rsidP="0077728C">
      <w:pPr>
        <w:spacing w:after="0" w:line="240" w:lineRule="auto"/>
      </w:pPr>
      <w:r>
        <w:separator/>
      </w:r>
    </w:p>
  </w:footnote>
  <w:footnote w:type="continuationSeparator" w:id="0">
    <w:p w14:paraId="79F39C0E" w14:textId="77777777" w:rsidR="0077728C" w:rsidRDefault="0077728C" w:rsidP="0077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2977"/>
    <w:multiLevelType w:val="hybridMultilevel"/>
    <w:tmpl w:val="F7A0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95CA8"/>
    <w:multiLevelType w:val="hybridMultilevel"/>
    <w:tmpl w:val="D1E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73178"/>
    <w:multiLevelType w:val="hybridMultilevel"/>
    <w:tmpl w:val="00726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5940587">
    <w:abstractNumId w:val="1"/>
  </w:num>
  <w:num w:numId="2" w16cid:durableId="122310481">
    <w:abstractNumId w:val="0"/>
  </w:num>
  <w:num w:numId="3" w16cid:durableId="54094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B"/>
    <w:rsid w:val="00082D6A"/>
    <w:rsid w:val="000C7687"/>
    <w:rsid w:val="001F2F4E"/>
    <w:rsid w:val="0025030E"/>
    <w:rsid w:val="002B774A"/>
    <w:rsid w:val="003E07F3"/>
    <w:rsid w:val="00487041"/>
    <w:rsid w:val="0052313B"/>
    <w:rsid w:val="00575F75"/>
    <w:rsid w:val="005A4C97"/>
    <w:rsid w:val="0060558A"/>
    <w:rsid w:val="006711FD"/>
    <w:rsid w:val="0077728C"/>
    <w:rsid w:val="007B5B76"/>
    <w:rsid w:val="00975F69"/>
    <w:rsid w:val="00A10759"/>
    <w:rsid w:val="00DE1F5F"/>
    <w:rsid w:val="00ED3F3C"/>
    <w:rsid w:val="00F03103"/>
    <w:rsid w:val="00F1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E98C"/>
  <w15:chartTrackingRefBased/>
  <w15:docId w15:val="{2B4263F9-02BF-4108-A4E7-F141D819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E6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5B76"/>
    <w:pPr>
      <w:ind w:left="720"/>
      <w:contextualSpacing/>
    </w:pPr>
  </w:style>
  <w:style w:type="character" w:styleId="Hyperlink">
    <w:name w:val="Hyperlink"/>
    <w:basedOn w:val="DefaultParagraphFont"/>
    <w:uiPriority w:val="99"/>
    <w:unhideWhenUsed/>
    <w:rsid w:val="006711FD"/>
    <w:rPr>
      <w:color w:val="0563C1" w:themeColor="hyperlink"/>
      <w:u w:val="single"/>
    </w:rPr>
  </w:style>
  <w:style w:type="character" w:styleId="UnresolvedMention">
    <w:name w:val="Unresolved Mention"/>
    <w:basedOn w:val="DefaultParagraphFont"/>
    <w:uiPriority w:val="99"/>
    <w:semiHidden/>
    <w:unhideWhenUsed/>
    <w:rsid w:val="006711FD"/>
    <w:rPr>
      <w:color w:val="605E5C"/>
      <w:shd w:val="clear" w:color="auto" w:fill="E1DFDD"/>
    </w:rPr>
  </w:style>
  <w:style w:type="paragraph" w:styleId="Header">
    <w:name w:val="header"/>
    <w:basedOn w:val="Normal"/>
    <w:link w:val="HeaderChar"/>
    <w:uiPriority w:val="99"/>
    <w:unhideWhenUsed/>
    <w:rsid w:val="00777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8C"/>
  </w:style>
  <w:style w:type="paragraph" w:styleId="Footer">
    <w:name w:val="footer"/>
    <w:basedOn w:val="Normal"/>
    <w:link w:val="FooterChar"/>
    <w:uiPriority w:val="99"/>
    <w:unhideWhenUsed/>
    <w:rsid w:val="00777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sforschool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nspiringgovernance.org/wp-content/uploads/2020/03/The-right-people-around-the-table-Feb-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orsforschool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governance-in-academy-trusts" TargetMode="External"/><Relationship Id="rId4" Type="http://schemas.openxmlformats.org/officeDocument/2006/relationships/webSettings" Target="webSettings.xml"/><Relationship Id="rId9" Type="http://schemas.openxmlformats.org/officeDocument/2006/relationships/hyperlink" Target="https://www.gov.uk/guidance/governance-in-maintained-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Cooper</dc:creator>
  <cp:keywords/>
  <dc:description/>
  <cp:lastModifiedBy>Robyn Cooper</cp:lastModifiedBy>
  <cp:revision>5</cp:revision>
  <dcterms:created xsi:type="dcterms:W3CDTF">2023-08-01T08:23:00Z</dcterms:created>
  <dcterms:modified xsi:type="dcterms:W3CDTF">2024-08-06T11:45:00Z</dcterms:modified>
</cp:coreProperties>
</file>