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9251" w14:textId="77777777" w:rsidR="003E1C1F" w:rsidRPr="00C27C18" w:rsidRDefault="003E1C1F" w:rsidP="0080718B">
      <w:pPr>
        <w:spacing w:after="0" w:line="240" w:lineRule="auto"/>
        <w:rPr>
          <w:rFonts w:cs="Arial"/>
          <w:szCs w:val="24"/>
        </w:rPr>
      </w:pPr>
    </w:p>
    <w:p w14:paraId="3DE8F595" w14:textId="77777777" w:rsidR="0073248B" w:rsidRPr="00C27C18" w:rsidRDefault="0073248B" w:rsidP="0080718B">
      <w:pPr>
        <w:spacing w:after="0" w:line="240" w:lineRule="auto"/>
        <w:rPr>
          <w:rFonts w:cs="Arial"/>
          <w:szCs w:val="24"/>
        </w:rPr>
      </w:pPr>
    </w:p>
    <w:p w14:paraId="2D222BE6" w14:textId="77777777" w:rsidR="0073248B" w:rsidRPr="00C27C18" w:rsidRDefault="0073248B" w:rsidP="0080718B">
      <w:pPr>
        <w:spacing w:after="0" w:line="240" w:lineRule="auto"/>
        <w:rPr>
          <w:rFonts w:cs="Arial"/>
          <w:b/>
          <w:szCs w:val="24"/>
        </w:rPr>
      </w:pPr>
    </w:p>
    <w:p w14:paraId="12FAD712" w14:textId="77777777" w:rsidR="0073248B" w:rsidRPr="00C27C18" w:rsidRDefault="0073248B" w:rsidP="0080718B">
      <w:pPr>
        <w:spacing w:after="0" w:line="240" w:lineRule="auto"/>
        <w:contextualSpacing/>
        <w:jc w:val="center"/>
        <w:rPr>
          <w:rFonts w:cs="Arial"/>
          <w:b/>
          <w:szCs w:val="24"/>
        </w:rPr>
      </w:pPr>
      <w:r w:rsidRPr="00C27C18">
        <w:rPr>
          <w:rFonts w:cs="Arial"/>
          <w:b/>
          <w:szCs w:val="24"/>
        </w:rPr>
        <w:t xml:space="preserve">BRIEFING PAPERS FOR </w:t>
      </w:r>
    </w:p>
    <w:p w14:paraId="3C199013" w14:textId="46D5FA5D" w:rsidR="0073248B" w:rsidRPr="00C27C18" w:rsidRDefault="00DD2F36" w:rsidP="0080718B">
      <w:pPr>
        <w:spacing w:after="0" w:line="240" w:lineRule="auto"/>
        <w:contextualSpacing/>
        <w:jc w:val="center"/>
        <w:rPr>
          <w:rFonts w:cs="Arial"/>
          <w:b/>
          <w:szCs w:val="24"/>
        </w:rPr>
      </w:pPr>
      <w:r w:rsidRPr="00C27C18">
        <w:rPr>
          <w:rFonts w:cs="Arial"/>
          <w:b/>
          <w:szCs w:val="24"/>
        </w:rPr>
        <w:t>SPRING</w:t>
      </w:r>
      <w:r w:rsidR="003C53FC" w:rsidRPr="00C27C18">
        <w:rPr>
          <w:rFonts w:cs="Arial"/>
          <w:b/>
          <w:szCs w:val="24"/>
        </w:rPr>
        <w:t xml:space="preserve"> TERM 202</w:t>
      </w:r>
      <w:r w:rsidRPr="00C27C18">
        <w:rPr>
          <w:rFonts w:cs="Arial"/>
          <w:b/>
          <w:szCs w:val="24"/>
        </w:rPr>
        <w:t>3</w:t>
      </w:r>
      <w:r w:rsidR="0073248B" w:rsidRPr="00C27C18">
        <w:rPr>
          <w:rFonts w:cs="Arial"/>
          <w:b/>
          <w:szCs w:val="24"/>
        </w:rPr>
        <w:t xml:space="preserve"> GOVERNING </w:t>
      </w:r>
      <w:r w:rsidR="0003701C" w:rsidRPr="00C27C18">
        <w:rPr>
          <w:rFonts w:cs="Arial"/>
          <w:b/>
          <w:szCs w:val="24"/>
        </w:rPr>
        <w:t>BOARD</w:t>
      </w:r>
      <w:r w:rsidR="0073248B" w:rsidRPr="00C27C18">
        <w:rPr>
          <w:rFonts w:cs="Arial"/>
          <w:b/>
          <w:szCs w:val="24"/>
        </w:rPr>
        <w:t xml:space="preserve"> MEETINGS</w:t>
      </w:r>
    </w:p>
    <w:p w14:paraId="3BB90E22" w14:textId="77777777" w:rsidR="0073248B" w:rsidRPr="00C27C18" w:rsidRDefault="0073248B" w:rsidP="0080718B">
      <w:pPr>
        <w:spacing w:after="0" w:line="240" w:lineRule="auto"/>
        <w:contextualSpacing/>
        <w:jc w:val="center"/>
        <w:rPr>
          <w:rFonts w:cs="Arial"/>
          <w:b/>
          <w:szCs w:val="24"/>
        </w:rPr>
      </w:pPr>
    </w:p>
    <w:p w14:paraId="455FF10A" w14:textId="77777777" w:rsidR="0073248B" w:rsidRPr="00C27C18" w:rsidRDefault="0073248B" w:rsidP="0080718B">
      <w:pPr>
        <w:spacing w:after="0" w:line="240" w:lineRule="auto"/>
        <w:contextualSpacing/>
        <w:jc w:val="center"/>
        <w:rPr>
          <w:rFonts w:cs="Arial"/>
          <w:b/>
          <w:szCs w:val="24"/>
        </w:rPr>
      </w:pPr>
    </w:p>
    <w:p w14:paraId="0CAED970" w14:textId="77777777" w:rsidR="0073248B" w:rsidRPr="00C27C18" w:rsidRDefault="0073248B" w:rsidP="0080718B">
      <w:pPr>
        <w:spacing w:after="0" w:line="240" w:lineRule="auto"/>
        <w:contextualSpacing/>
        <w:jc w:val="center"/>
        <w:rPr>
          <w:rFonts w:cs="Arial"/>
          <w:b/>
          <w:szCs w:val="24"/>
        </w:rPr>
      </w:pPr>
    </w:p>
    <w:p w14:paraId="2AD85822" w14:textId="77777777" w:rsidR="0073248B" w:rsidRPr="00C27C18" w:rsidRDefault="0073248B" w:rsidP="0080718B">
      <w:pPr>
        <w:spacing w:after="0" w:line="240" w:lineRule="auto"/>
        <w:contextualSpacing/>
        <w:jc w:val="center"/>
        <w:rPr>
          <w:rFonts w:cs="Arial"/>
          <w:b/>
          <w:szCs w:val="24"/>
        </w:rPr>
      </w:pPr>
    </w:p>
    <w:p w14:paraId="48B9DDE7" w14:textId="77777777" w:rsidR="0073248B" w:rsidRPr="00C27C18" w:rsidRDefault="0073248B" w:rsidP="0080718B">
      <w:pPr>
        <w:spacing w:after="0" w:line="240" w:lineRule="auto"/>
        <w:contextualSpacing/>
        <w:jc w:val="center"/>
        <w:rPr>
          <w:rFonts w:cs="Arial"/>
          <w:b/>
          <w:szCs w:val="24"/>
        </w:rPr>
      </w:pPr>
    </w:p>
    <w:p w14:paraId="1D82C0AF" w14:textId="77777777" w:rsidR="0073248B" w:rsidRPr="00C27C18" w:rsidRDefault="0073248B" w:rsidP="0080718B">
      <w:pPr>
        <w:spacing w:after="0" w:line="240" w:lineRule="auto"/>
        <w:contextualSpacing/>
        <w:jc w:val="center"/>
        <w:rPr>
          <w:rFonts w:cs="Arial"/>
          <w:b/>
          <w:szCs w:val="24"/>
        </w:rPr>
      </w:pPr>
    </w:p>
    <w:p w14:paraId="3C26C447" w14:textId="77777777" w:rsidR="0073248B" w:rsidRPr="00C27C18" w:rsidRDefault="0073248B" w:rsidP="0080718B">
      <w:pPr>
        <w:spacing w:after="0" w:line="240" w:lineRule="auto"/>
        <w:contextualSpacing/>
        <w:jc w:val="center"/>
        <w:rPr>
          <w:rFonts w:cs="Arial"/>
          <w:b/>
          <w:szCs w:val="24"/>
        </w:rPr>
      </w:pPr>
    </w:p>
    <w:p w14:paraId="3644B54E" w14:textId="77777777" w:rsidR="0073248B" w:rsidRPr="00C27C18" w:rsidRDefault="0073248B" w:rsidP="0080718B">
      <w:pPr>
        <w:spacing w:after="0" w:line="240" w:lineRule="auto"/>
        <w:contextualSpacing/>
        <w:jc w:val="center"/>
        <w:rPr>
          <w:rFonts w:cs="Arial"/>
          <w:b/>
          <w:szCs w:val="24"/>
        </w:rPr>
      </w:pPr>
    </w:p>
    <w:p w14:paraId="04EC3F31" w14:textId="77777777" w:rsidR="0073248B" w:rsidRPr="00C27C18" w:rsidRDefault="0073248B" w:rsidP="0080718B">
      <w:pPr>
        <w:spacing w:after="0" w:line="240" w:lineRule="auto"/>
        <w:contextualSpacing/>
        <w:jc w:val="center"/>
        <w:rPr>
          <w:rFonts w:cs="Arial"/>
          <w:b/>
          <w:szCs w:val="24"/>
        </w:rPr>
      </w:pPr>
    </w:p>
    <w:p w14:paraId="7640E3B5" w14:textId="77777777" w:rsidR="0073248B" w:rsidRPr="00C27C18" w:rsidRDefault="0073248B" w:rsidP="0080718B">
      <w:pPr>
        <w:spacing w:after="0" w:line="240" w:lineRule="auto"/>
        <w:contextualSpacing/>
        <w:jc w:val="center"/>
        <w:rPr>
          <w:rFonts w:cs="Arial"/>
          <w:b/>
          <w:szCs w:val="24"/>
        </w:rPr>
      </w:pPr>
    </w:p>
    <w:p w14:paraId="326C9DB3" w14:textId="77777777" w:rsidR="0073248B" w:rsidRPr="00C27C18" w:rsidRDefault="0073248B" w:rsidP="0080718B">
      <w:pPr>
        <w:spacing w:after="0" w:line="240" w:lineRule="auto"/>
        <w:contextualSpacing/>
        <w:jc w:val="center"/>
        <w:rPr>
          <w:rFonts w:cs="Arial"/>
          <w:b/>
          <w:szCs w:val="24"/>
        </w:rPr>
      </w:pPr>
    </w:p>
    <w:p w14:paraId="0BEABB1D" w14:textId="77777777" w:rsidR="0073248B" w:rsidRPr="00C27C18" w:rsidRDefault="0073248B" w:rsidP="0080718B">
      <w:pPr>
        <w:spacing w:after="0" w:line="240" w:lineRule="auto"/>
        <w:contextualSpacing/>
        <w:jc w:val="center"/>
        <w:rPr>
          <w:rFonts w:cs="Arial"/>
          <w:b/>
          <w:szCs w:val="24"/>
        </w:rPr>
      </w:pPr>
    </w:p>
    <w:p w14:paraId="47190E44" w14:textId="77777777" w:rsidR="0073248B" w:rsidRPr="00C27C18" w:rsidRDefault="0073248B" w:rsidP="0080718B">
      <w:pPr>
        <w:spacing w:after="0" w:line="240" w:lineRule="auto"/>
        <w:contextualSpacing/>
        <w:jc w:val="center"/>
        <w:rPr>
          <w:rFonts w:cs="Arial"/>
          <w:b/>
          <w:szCs w:val="24"/>
        </w:rPr>
      </w:pPr>
    </w:p>
    <w:p w14:paraId="27453287" w14:textId="77777777" w:rsidR="0073248B" w:rsidRPr="00C27C18" w:rsidRDefault="0073248B" w:rsidP="0080718B">
      <w:pPr>
        <w:spacing w:after="0" w:line="240" w:lineRule="auto"/>
        <w:contextualSpacing/>
        <w:jc w:val="center"/>
        <w:rPr>
          <w:rFonts w:cs="Arial"/>
          <w:b/>
          <w:szCs w:val="24"/>
        </w:rPr>
      </w:pPr>
    </w:p>
    <w:p w14:paraId="24B02722" w14:textId="77777777" w:rsidR="0073248B" w:rsidRPr="00C27C18" w:rsidRDefault="0073248B" w:rsidP="0080718B">
      <w:pPr>
        <w:spacing w:after="0" w:line="240" w:lineRule="auto"/>
        <w:contextualSpacing/>
        <w:jc w:val="center"/>
        <w:rPr>
          <w:rFonts w:cs="Arial"/>
          <w:b/>
          <w:szCs w:val="24"/>
        </w:rPr>
      </w:pPr>
    </w:p>
    <w:p w14:paraId="14D9FEC6" w14:textId="77777777" w:rsidR="0073248B" w:rsidRPr="00C27C18" w:rsidRDefault="0073248B" w:rsidP="0080718B">
      <w:pPr>
        <w:spacing w:after="0" w:line="240" w:lineRule="auto"/>
        <w:contextualSpacing/>
        <w:jc w:val="center"/>
        <w:rPr>
          <w:rFonts w:cs="Arial"/>
          <w:b/>
          <w:szCs w:val="24"/>
        </w:rPr>
      </w:pPr>
    </w:p>
    <w:p w14:paraId="0A0FA6FC" w14:textId="77777777" w:rsidR="0073248B" w:rsidRPr="00C27C18" w:rsidRDefault="0073248B" w:rsidP="0080718B">
      <w:pPr>
        <w:spacing w:after="0" w:line="240" w:lineRule="auto"/>
        <w:contextualSpacing/>
        <w:jc w:val="center"/>
        <w:rPr>
          <w:rFonts w:cs="Arial"/>
          <w:b/>
          <w:szCs w:val="24"/>
        </w:rPr>
      </w:pPr>
    </w:p>
    <w:p w14:paraId="1585B5BD" w14:textId="77777777" w:rsidR="0073248B" w:rsidRPr="00C27C18" w:rsidRDefault="0073248B" w:rsidP="0080718B">
      <w:pPr>
        <w:spacing w:after="0" w:line="240" w:lineRule="auto"/>
        <w:contextualSpacing/>
        <w:jc w:val="center"/>
        <w:rPr>
          <w:rFonts w:cs="Arial"/>
          <w:b/>
          <w:szCs w:val="24"/>
        </w:rPr>
      </w:pPr>
    </w:p>
    <w:p w14:paraId="4599E33C" w14:textId="77777777" w:rsidR="0073248B" w:rsidRPr="00C27C18" w:rsidRDefault="0073248B" w:rsidP="0080718B">
      <w:pPr>
        <w:spacing w:after="0" w:line="240" w:lineRule="auto"/>
        <w:contextualSpacing/>
        <w:jc w:val="center"/>
        <w:rPr>
          <w:rFonts w:cs="Arial"/>
          <w:b/>
          <w:szCs w:val="24"/>
        </w:rPr>
      </w:pPr>
    </w:p>
    <w:p w14:paraId="3BAF4AE4" w14:textId="77777777" w:rsidR="0073248B" w:rsidRPr="00C27C18" w:rsidRDefault="0073248B" w:rsidP="0080718B">
      <w:pPr>
        <w:spacing w:after="0" w:line="240" w:lineRule="auto"/>
        <w:contextualSpacing/>
        <w:jc w:val="center"/>
        <w:rPr>
          <w:rFonts w:cs="Arial"/>
          <w:b/>
          <w:szCs w:val="24"/>
        </w:rPr>
      </w:pPr>
    </w:p>
    <w:p w14:paraId="4ED8DB5A" w14:textId="77777777" w:rsidR="0073248B" w:rsidRPr="00C27C18" w:rsidRDefault="0073248B" w:rsidP="0080718B">
      <w:pPr>
        <w:spacing w:after="0" w:line="240" w:lineRule="auto"/>
        <w:contextualSpacing/>
        <w:jc w:val="center"/>
        <w:rPr>
          <w:rFonts w:cs="Arial"/>
          <w:b/>
          <w:szCs w:val="24"/>
        </w:rPr>
      </w:pPr>
    </w:p>
    <w:p w14:paraId="7063F352" w14:textId="77777777" w:rsidR="0073248B" w:rsidRPr="00C27C18" w:rsidRDefault="0073248B" w:rsidP="0080718B">
      <w:pPr>
        <w:spacing w:after="0" w:line="240" w:lineRule="auto"/>
        <w:contextualSpacing/>
        <w:jc w:val="center"/>
        <w:rPr>
          <w:rFonts w:cs="Arial"/>
          <w:b/>
          <w:szCs w:val="24"/>
        </w:rPr>
      </w:pPr>
    </w:p>
    <w:p w14:paraId="457A72A5" w14:textId="77777777" w:rsidR="0073248B" w:rsidRPr="00C27C18" w:rsidRDefault="0073248B" w:rsidP="0080718B">
      <w:pPr>
        <w:spacing w:after="0" w:line="240" w:lineRule="auto"/>
        <w:contextualSpacing/>
        <w:jc w:val="center"/>
        <w:rPr>
          <w:rFonts w:cs="Arial"/>
          <w:b/>
          <w:szCs w:val="24"/>
        </w:rPr>
      </w:pPr>
      <w:r w:rsidRPr="00C27C18">
        <w:rPr>
          <w:rFonts w:cs="Arial"/>
          <w:b/>
          <w:szCs w:val="24"/>
        </w:rPr>
        <w:t>Prepared by the Governor Services Team,</w:t>
      </w:r>
    </w:p>
    <w:p w14:paraId="058D067A" w14:textId="77777777" w:rsidR="0073248B" w:rsidRPr="00C27C18" w:rsidRDefault="0073248B" w:rsidP="0080718B">
      <w:pPr>
        <w:spacing w:after="0" w:line="240" w:lineRule="auto"/>
        <w:contextualSpacing/>
        <w:jc w:val="center"/>
        <w:rPr>
          <w:rFonts w:cs="Arial"/>
          <w:b/>
          <w:szCs w:val="24"/>
        </w:rPr>
      </w:pPr>
      <w:r w:rsidRPr="00C27C18">
        <w:rPr>
          <w:rFonts w:cs="Arial"/>
          <w:b/>
          <w:szCs w:val="24"/>
        </w:rPr>
        <w:t>Education Performance Service</w:t>
      </w:r>
    </w:p>
    <w:p w14:paraId="0E3E2454" w14:textId="11ACC761" w:rsidR="0073248B" w:rsidRPr="00C27C18" w:rsidRDefault="00DD2F36" w:rsidP="0080718B">
      <w:pPr>
        <w:spacing w:after="0" w:line="240" w:lineRule="auto"/>
        <w:contextualSpacing/>
        <w:jc w:val="center"/>
        <w:rPr>
          <w:rFonts w:cs="Arial"/>
          <w:b/>
          <w:szCs w:val="24"/>
        </w:rPr>
      </w:pPr>
      <w:r w:rsidRPr="00C27C18">
        <w:rPr>
          <w:rFonts w:cs="Arial"/>
          <w:b/>
          <w:szCs w:val="24"/>
        </w:rPr>
        <w:t>December</w:t>
      </w:r>
      <w:r w:rsidR="003C53FC" w:rsidRPr="00C27C18">
        <w:rPr>
          <w:rFonts w:cs="Arial"/>
          <w:b/>
          <w:szCs w:val="24"/>
        </w:rPr>
        <w:t xml:space="preserve"> 2022</w:t>
      </w:r>
      <w:r w:rsidR="0073248B" w:rsidRPr="00C27C18">
        <w:rPr>
          <w:rFonts w:cs="Arial"/>
          <w:b/>
          <w:szCs w:val="24"/>
        </w:rPr>
        <w:t xml:space="preserve"> </w:t>
      </w:r>
    </w:p>
    <w:p w14:paraId="628077B1" w14:textId="77777777" w:rsidR="006C25CA" w:rsidRPr="00C27C18" w:rsidRDefault="006C25CA" w:rsidP="0080718B">
      <w:pPr>
        <w:spacing w:after="0" w:line="240" w:lineRule="auto"/>
        <w:rPr>
          <w:rFonts w:cs="Arial"/>
          <w:b/>
          <w:szCs w:val="24"/>
        </w:rPr>
      </w:pPr>
      <w:r w:rsidRPr="00C27C18">
        <w:rPr>
          <w:rFonts w:cs="Arial"/>
          <w:b/>
          <w:szCs w:val="24"/>
        </w:rPr>
        <w:br w:type="page"/>
      </w:r>
    </w:p>
    <w:p w14:paraId="757CAE3E" w14:textId="41749712" w:rsidR="006C25CA" w:rsidRPr="00C27C18" w:rsidRDefault="00C27C18" w:rsidP="0080718B">
      <w:pPr>
        <w:spacing w:after="0" w:line="240" w:lineRule="auto"/>
        <w:rPr>
          <w:rFonts w:cs="Arial"/>
          <w:b/>
          <w:szCs w:val="24"/>
        </w:rPr>
      </w:pPr>
      <w:r>
        <w:rPr>
          <w:rFonts w:cs="Arial"/>
          <w:b/>
          <w:szCs w:val="24"/>
        </w:rPr>
        <w:lastRenderedPageBreak/>
        <w:t>SPRING TERM 2023 B</w:t>
      </w:r>
      <w:r w:rsidR="006C25CA" w:rsidRPr="00C27C18">
        <w:rPr>
          <w:rFonts w:cs="Arial"/>
          <w:b/>
          <w:szCs w:val="24"/>
        </w:rPr>
        <w:t>RIEFING PAPER FOR GOVERNING BOARD MEETINGS</w:t>
      </w:r>
    </w:p>
    <w:p w14:paraId="4B3584C6" w14:textId="48ECEFFA" w:rsidR="006C25CA" w:rsidRPr="00C27C18" w:rsidRDefault="00C27C18" w:rsidP="0080718B">
      <w:pPr>
        <w:spacing w:after="0" w:line="240" w:lineRule="auto"/>
        <w:rPr>
          <w:rFonts w:cs="Arial"/>
          <w:b/>
          <w:szCs w:val="24"/>
        </w:rPr>
      </w:pPr>
      <w:r>
        <w:rPr>
          <w:rFonts w:cs="Arial"/>
          <w:b/>
          <w:szCs w:val="24"/>
        </w:rPr>
        <w:t>PAPER</w:t>
      </w:r>
      <w:r w:rsidR="006C25CA" w:rsidRPr="00C27C18">
        <w:rPr>
          <w:rFonts w:cs="Arial"/>
          <w:b/>
          <w:szCs w:val="24"/>
        </w:rPr>
        <w:t xml:space="preserve"> </w:t>
      </w:r>
      <w:r w:rsidR="00936E90">
        <w:rPr>
          <w:rFonts w:cs="Arial"/>
          <w:b/>
          <w:szCs w:val="24"/>
        </w:rPr>
        <w:t>1</w:t>
      </w:r>
    </w:p>
    <w:p w14:paraId="5F336A55" w14:textId="77777777" w:rsidR="006C25CA" w:rsidRPr="00C27C18" w:rsidRDefault="006C25CA" w:rsidP="0080718B">
      <w:pPr>
        <w:spacing w:after="0" w:line="240" w:lineRule="auto"/>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6C25CA" w:rsidRPr="00C27C18" w14:paraId="4D0BAD84" w14:textId="77777777" w:rsidTr="00015710">
        <w:tc>
          <w:tcPr>
            <w:tcW w:w="879" w:type="pct"/>
            <w:shd w:val="clear" w:color="auto" w:fill="CCCCCC"/>
          </w:tcPr>
          <w:p w14:paraId="528326E1" w14:textId="77777777" w:rsidR="006C25CA" w:rsidRPr="00C27C18" w:rsidRDefault="006C25CA" w:rsidP="0080718B">
            <w:pPr>
              <w:spacing w:after="0" w:line="240" w:lineRule="auto"/>
              <w:rPr>
                <w:rFonts w:cs="Arial"/>
                <w:b/>
                <w:szCs w:val="24"/>
              </w:rPr>
            </w:pPr>
            <w:r w:rsidRPr="00C27C18">
              <w:rPr>
                <w:rFonts w:cs="Arial"/>
                <w:b/>
                <w:szCs w:val="24"/>
              </w:rPr>
              <w:t>Title/Topic</w:t>
            </w:r>
          </w:p>
          <w:p w14:paraId="0C776414" w14:textId="77777777" w:rsidR="006C25CA" w:rsidRPr="00C27C18" w:rsidRDefault="006C25CA" w:rsidP="0080718B">
            <w:pPr>
              <w:spacing w:after="0" w:line="240" w:lineRule="auto"/>
              <w:rPr>
                <w:rFonts w:cs="Arial"/>
                <w:szCs w:val="24"/>
              </w:rPr>
            </w:pPr>
          </w:p>
        </w:tc>
        <w:tc>
          <w:tcPr>
            <w:tcW w:w="4121" w:type="pct"/>
            <w:shd w:val="clear" w:color="auto" w:fill="auto"/>
          </w:tcPr>
          <w:p w14:paraId="5B46FAAD" w14:textId="77777777" w:rsidR="006C25CA" w:rsidRPr="00C27C18" w:rsidRDefault="006C25CA" w:rsidP="0080718B">
            <w:pPr>
              <w:spacing w:after="0" w:line="240" w:lineRule="auto"/>
              <w:rPr>
                <w:rFonts w:cs="Arial"/>
                <w:b/>
                <w:szCs w:val="24"/>
              </w:rPr>
            </w:pPr>
            <w:r w:rsidRPr="00C27C18">
              <w:rPr>
                <w:rFonts w:cs="Arial"/>
                <w:b/>
                <w:szCs w:val="24"/>
              </w:rPr>
              <w:t xml:space="preserve"> REMINDER: Safeguarding/Induction Training</w:t>
            </w:r>
          </w:p>
        </w:tc>
      </w:tr>
      <w:tr w:rsidR="006C25CA" w:rsidRPr="00C27C18" w14:paraId="51E4A71D" w14:textId="77777777" w:rsidTr="00015710">
        <w:tc>
          <w:tcPr>
            <w:tcW w:w="879" w:type="pct"/>
            <w:shd w:val="clear" w:color="auto" w:fill="CCCCCC"/>
          </w:tcPr>
          <w:p w14:paraId="540C85A8" w14:textId="77777777" w:rsidR="006C25CA" w:rsidRPr="00C27C18" w:rsidRDefault="006C25CA" w:rsidP="0080718B">
            <w:pPr>
              <w:spacing w:after="0" w:line="240" w:lineRule="auto"/>
              <w:rPr>
                <w:rFonts w:cs="Arial"/>
                <w:b/>
                <w:szCs w:val="24"/>
              </w:rPr>
            </w:pPr>
            <w:r w:rsidRPr="00C27C18">
              <w:rPr>
                <w:rFonts w:cs="Arial"/>
                <w:b/>
                <w:szCs w:val="24"/>
              </w:rPr>
              <w:t>Target Group</w:t>
            </w:r>
          </w:p>
          <w:p w14:paraId="7F705CAA" w14:textId="77777777" w:rsidR="006C25CA" w:rsidRPr="00C27C18" w:rsidRDefault="006C25CA" w:rsidP="0080718B">
            <w:pPr>
              <w:spacing w:after="0" w:line="240" w:lineRule="auto"/>
              <w:rPr>
                <w:rFonts w:cs="Arial"/>
                <w:b/>
                <w:szCs w:val="24"/>
              </w:rPr>
            </w:pPr>
          </w:p>
        </w:tc>
        <w:tc>
          <w:tcPr>
            <w:tcW w:w="4121" w:type="pct"/>
            <w:shd w:val="clear" w:color="auto" w:fill="auto"/>
          </w:tcPr>
          <w:p w14:paraId="149FCF69" w14:textId="77777777" w:rsidR="006C25CA" w:rsidRPr="00C27C18" w:rsidRDefault="006C25CA" w:rsidP="0080718B">
            <w:pPr>
              <w:spacing w:after="0" w:line="240" w:lineRule="auto"/>
              <w:rPr>
                <w:rFonts w:cs="Arial"/>
                <w:b/>
                <w:bCs/>
                <w:szCs w:val="24"/>
              </w:rPr>
            </w:pPr>
            <w:r w:rsidRPr="00C27C18">
              <w:rPr>
                <w:rFonts w:cs="Arial"/>
                <w:szCs w:val="24"/>
              </w:rPr>
              <w:t xml:space="preserve"> </w:t>
            </w:r>
            <w:r w:rsidRPr="00C27C18">
              <w:rPr>
                <w:rFonts w:cs="Arial"/>
                <w:b/>
                <w:bCs/>
                <w:szCs w:val="24"/>
              </w:rPr>
              <w:t>All schools</w:t>
            </w:r>
          </w:p>
        </w:tc>
      </w:tr>
      <w:tr w:rsidR="006C25CA" w:rsidRPr="00C27C18" w14:paraId="747CF496" w14:textId="77777777" w:rsidTr="00015710">
        <w:tc>
          <w:tcPr>
            <w:tcW w:w="879" w:type="pct"/>
            <w:shd w:val="clear" w:color="auto" w:fill="CCCCCC"/>
          </w:tcPr>
          <w:p w14:paraId="4BEBF7AC" w14:textId="77777777" w:rsidR="006C25CA" w:rsidRPr="00C27C18" w:rsidRDefault="006C25CA" w:rsidP="0080718B">
            <w:pPr>
              <w:spacing w:after="0" w:line="240" w:lineRule="auto"/>
              <w:rPr>
                <w:rFonts w:cs="Arial"/>
                <w:b/>
                <w:szCs w:val="24"/>
              </w:rPr>
            </w:pPr>
            <w:r w:rsidRPr="00C27C18">
              <w:rPr>
                <w:rFonts w:cs="Arial"/>
                <w:b/>
                <w:szCs w:val="24"/>
              </w:rPr>
              <w:t xml:space="preserve">Status of Item </w:t>
            </w:r>
          </w:p>
          <w:p w14:paraId="36897028" w14:textId="77777777" w:rsidR="006C25CA" w:rsidRPr="00C27C18" w:rsidRDefault="006C25CA" w:rsidP="0080718B">
            <w:pPr>
              <w:spacing w:after="0" w:line="240" w:lineRule="auto"/>
              <w:rPr>
                <w:rFonts w:cs="Arial"/>
                <w:b/>
                <w:szCs w:val="24"/>
              </w:rPr>
            </w:pPr>
          </w:p>
        </w:tc>
        <w:tc>
          <w:tcPr>
            <w:tcW w:w="4121" w:type="pct"/>
            <w:shd w:val="clear" w:color="auto" w:fill="auto"/>
          </w:tcPr>
          <w:p w14:paraId="51A06CDF" w14:textId="77777777" w:rsidR="006C25CA" w:rsidRPr="00C27C18" w:rsidRDefault="006C25CA" w:rsidP="0080718B">
            <w:pPr>
              <w:shd w:val="clear" w:color="auto" w:fill="FFFFFF"/>
              <w:spacing w:after="0" w:line="240" w:lineRule="auto"/>
              <w:rPr>
                <w:rFonts w:cs="Arial"/>
                <w:b/>
                <w:szCs w:val="24"/>
              </w:rPr>
            </w:pPr>
            <w:r w:rsidRPr="00C27C18">
              <w:rPr>
                <w:rFonts w:cs="Arial"/>
                <w:b/>
                <w:szCs w:val="24"/>
              </w:rPr>
              <w:t xml:space="preserve"> </w:t>
            </w:r>
            <w:r w:rsidRPr="005C73C7">
              <w:rPr>
                <w:rFonts w:cs="Arial"/>
                <w:b/>
                <w:color w:val="FF0000"/>
                <w:szCs w:val="24"/>
              </w:rPr>
              <w:t>Discussion and action where appropriate</w:t>
            </w:r>
          </w:p>
          <w:p w14:paraId="127D85A6" w14:textId="77777777" w:rsidR="006C25CA" w:rsidRPr="00C27C18" w:rsidRDefault="006C25CA" w:rsidP="0080718B">
            <w:pPr>
              <w:shd w:val="clear" w:color="auto" w:fill="FFFFFF"/>
              <w:spacing w:after="0" w:line="240" w:lineRule="auto"/>
              <w:rPr>
                <w:rFonts w:cs="Arial"/>
                <w:color w:val="000000"/>
                <w:szCs w:val="24"/>
              </w:rPr>
            </w:pPr>
          </w:p>
        </w:tc>
      </w:tr>
      <w:tr w:rsidR="006C25CA" w:rsidRPr="00C27C18" w14:paraId="43D91AE7" w14:textId="77777777" w:rsidTr="00015710">
        <w:tc>
          <w:tcPr>
            <w:tcW w:w="879" w:type="pct"/>
            <w:shd w:val="clear" w:color="auto" w:fill="CCCCCC"/>
          </w:tcPr>
          <w:p w14:paraId="78C0230A" w14:textId="77777777" w:rsidR="006C25CA" w:rsidRPr="00C27C18" w:rsidRDefault="006C25CA" w:rsidP="0080718B">
            <w:pPr>
              <w:spacing w:after="0" w:line="240" w:lineRule="auto"/>
              <w:rPr>
                <w:rFonts w:cs="Arial"/>
                <w:b/>
                <w:szCs w:val="24"/>
              </w:rPr>
            </w:pPr>
            <w:r w:rsidRPr="00C27C18">
              <w:rPr>
                <w:rFonts w:cs="Arial"/>
                <w:b/>
                <w:szCs w:val="24"/>
              </w:rPr>
              <w:t>Key points</w:t>
            </w:r>
          </w:p>
          <w:p w14:paraId="7E0D1CE8" w14:textId="77777777" w:rsidR="006C25CA" w:rsidRPr="00C27C18" w:rsidRDefault="006C25CA" w:rsidP="0080718B">
            <w:pPr>
              <w:spacing w:after="0" w:line="240" w:lineRule="auto"/>
              <w:rPr>
                <w:rFonts w:cs="Arial"/>
                <w:b/>
                <w:szCs w:val="24"/>
              </w:rPr>
            </w:pPr>
          </w:p>
          <w:p w14:paraId="581AEE3C" w14:textId="77777777" w:rsidR="006C25CA" w:rsidRPr="00C27C18" w:rsidRDefault="006C25CA" w:rsidP="0080718B">
            <w:pPr>
              <w:spacing w:after="0" w:line="240" w:lineRule="auto"/>
              <w:rPr>
                <w:rFonts w:cs="Arial"/>
                <w:b/>
                <w:szCs w:val="24"/>
              </w:rPr>
            </w:pPr>
          </w:p>
          <w:p w14:paraId="1C325AAD" w14:textId="77777777" w:rsidR="006C25CA" w:rsidRPr="00C27C18" w:rsidRDefault="006C25CA" w:rsidP="0080718B">
            <w:pPr>
              <w:spacing w:after="0" w:line="240" w:lineRule="auto"/>
              <w:rPr>
                <w:rFonts w:cs="Arial"/>
                <w:b/>
                <w:szCs w:val="24"/>
              </w:rPr>
            </w:pPr>
          </w:p>
          <w:p w14:paraId="52CD6162" w14:textId="77777777" w:rsidR="006C25CA" w:rsidRPr="00C27C18" w:rsidRDefault="006C25CA" w:rsidP="0080718B">
            <w:pPr>
              <w:spacing w:after="0" w:line="240" w:lineRule="auto"/>
              <w:rPr>
                <w:rFonts w:cs="Arial"/>
                <w:b/>
                <w:szCs w:val="24"/>
              </w:rPr>
            </w:pPr>
          </w:p>
          <w:p w14:paraId="2C1DD1D5" w14:textId="77777777" w:rsidR="006C25CA" w:rsidRPr="00C27C18" w:rsidRDefault="006C25CA" w:rsidP="0080718B">
            <w:pPr>
              <w:spacing w:after="0" w:line="240" w:lineRule="auto"/>
              <w:rPr>
                <w:rFonts w:cs="Arial"/>
                <w:b/>
                <w:szCs w:val="24"/>
              </w:rPr>
            </w:pPr>
          </w:p>
          <w:p w14:paraId="0F079B12" w14:textId="77777777" w:rsidR="006C25CA" w:rsidRPr="00C27C18" w:rsidRDefault="006C25CA" w:rsidP="0080718B">
            <w:pPr>
              <w:spacing w:after="0" w:line="240" w:lineRule="auto"/>
              <w:rPr>
                <w:rFonts w:cs="Arial"/>
                <w:b/>
                <w:szCs w:val="24"/>
              </w:rPr>
            </w:pPr>
          </w:p>
          <w:p w14:paraId="31D4A7FA" w14:textId="77777777" w:rsidR="006C25CA" w:rsidRPr="00C27C18" w:rsidRDefault="006C25CA" w:rsidP="0080718B">
            <w:pPr>
              <w:spacing w:after="0" w:line="240" w:lineRule="auto"/>
              <w:rPr>
                <w:rFonts w:cs="Arial"/>
                <w:b/>
                <w:szCs w:val="24"/>
              </w:rPr>
            </w:pPr>
          </w:p>
          <w:p w14:paraId="463D02A1" w14:textId="77777777" w:rsidR="006C25CA" w:rsidRPr="00C27C18" w:rsidRDefault="006C25CA" w:rsidP="0080718B">
            <w:pPr>
              <w:spacing w:after="0" w:line="240" w:lineRule="auto"/>
              <w:rPr>
                <w:rFonts w:cs="Arial"/>
                <w:b/>
                <w:szCs w:val="24"/>
              </w:rPr>
            </w:pPr>
          </w:p>
          <w:p w14:paraId="2D9AA80A" w14:textId="77777777" w:rsidR="006C25CA" w:rsidRPr="00C27C18" w:rsidRDefault="006C25CA" w:rsidP="0080718B">
            <w:pPr>
              <w:spacing w:after="0" w:line="240" w:lineRule="auto"/>
              <w:rPr>
                <w:rFonts w:cs="Arial"/>
                <w:b/>
                <w:szCs w:val="24"/>
              </w:rPr>
            </w:pPr>
          </w:p>
          <w:p w14:paraId="212D6166" w14:textId="77777777" w:rsidR="006C25CA" w:rsidRPr="00C27C18" w:rsidRDefault="006C25CA" w:rsidP="0080718B">
            <w:pPr>
              <w:spacing w:after="0" w:line="240" w:lineRule="auto"/>
              <w:rPr>
                <w:rFonts w:cs="Arial"/>
                <w:b/>
                <w:szCs w:val="24"/>
              </w:rPr>
            </w:pPr>
          </w:p>
          <w:p w14:paraId="64FE50C2" w14:textId="77777777" w:rsidR="006C25CA" w:rsidRPr="00C27C18" w:rsidRDefault="006C25CA" w:rsidP="0080718B">
            <w:pPr>
              <w:spacing w:after="0" w:line="240" w:lineRule="auto"/>
              <w:rPr>
                <w:rFonts w:cs="Arial"/>
                <w:b/>
                <w:color w:val="FF0000"/>
                <w:szCs w:val="24"/>
              </w:rPr>
            </w:pPr>
          </w:p>
          <w:p w14:paraId="0B6CFFFE" w14:textId="77777777" w:rsidR="006C25CA" w:rsidRPr="00C27C18" w:rsidRDefault="006C25CA" w:rsidP="0080718B">
            <w:pPr>
              <w:spacing w:after="0" w:line="240" w:lineRule="auto"/>
              <w:rPr>
                <w:rFonts w:cs="Arial"/>
                <w:b/>
                <w:szCs w:val="24"/>
              </w:rPr>
            </w:pPr>
          </w:p>
        </w:tc>
        <w:tc>
          <w:tcPr>
            <w:tcW w:w="4121" w:type="pct"/>
            <w:shd w:val="clear" w:color="auto" w:fill="auto"/>
          </w:tcPr>
          <w:p w14:paraId="6FA55AC2" w14:textId="77777777" w:rsidR="006C25CA" w:rsidRPr="00C27C18" w:rsidRDefault="006C25CA" w:rsidP="0080718B">
            <w:pPr>
              <w:spacing w:after="0" w:line="240" w:lineRule="auto"/>
              <w:rPr>
                <w:rFonts w:cs="Arial"/>
                <w:b/>
                <w:szCs w:val="24"/>
              </w:rPr>
            </w:pPr>
            <w:r w:rsidRPr="00C27C18">
              <w:rPr>
                <w:rFonts w:cs="Arial"/>
                <w:b/>
                <w:szCs w:val="24"/>
              </w:rPr>
              <w:t xml:space="preserve">Background </w:t>
            </w:r>
          </w:p>
          <w:p w14:paraId="3597BA1D" w14:textId="77777777" w:rsidR="006C25CA" w:rsidRPr="00C27C18" w:rsidRDefault="006C25CA" w:rsidP="0080718B">
            <w:pPr>
              <w:pStyle w:val="Default"/>
              <w:rPr>
                <w:rFonts w:ascii="Arial" w:hAnsi="Arial" w:cs="Arial"/>
              </w:rPr>
            </w:pPr>
            <w:r w:rsidRPr="00C27C18">
              <w:rPr>
                <w:rFonts w:ascii="Arial" w:hAnsi="Arial" w:cs="Arial"/>
              </w:rPr>
              <w:t xml:space="preserve">The September 2022 Keeping Children Safe in Education (KCSIE) statutory guidance required all governors and trustees to receive appropriate safeguarding and child protection training at induction. Also, the training must be regularly updated – the LA Safeguarding in Education Team advises this should be on an annual basis.  </w:t>
            </w:r>
          </w:p>
          <w:p w14:paraId="18CBCB45" w14:textId="77777777" w:rsidR="006C25CA" w:rsidRPr="00C27C18" w:rsidRDefault="006C25CA" w:rsidP="0080718B">
            <w:pPr>
              <w:pStyle w:val="Default"/>
              <w:rPr>
                <w:rFonts w:ascii="Arial" w:hAnsi="Arial" w:cs="Arial"/>
                <w:color w:val="auto"/>
              </w:rPr>
            </w:pPr>
          </w:p>
          <w:p w14:paraId="5D41DCA6" w14:textId="77777777" w:rsidR="006C25CA" w:rsidRPr="00C27C18" w:rsidRDefault="006C25CA" w:rsidP="0080718B">
            <w:pPr>
              <w:pStyle w:val="Default"/>
              <w:pageBreakBefore/>
              <w:rPr>
                <w:rFonts w:ascii="Arial" w:hAnsi="Arial" w:cs="Arial"/>
                <w:color w:val="auto"/>
              </w:rPr>
            </w:pPr>
            <w:r w:rsidRPr="00C27C18">
              <w:rPr>
                <w:rFonts w:ascii="Arial" w:hAnsi="Arial" w:cs="Arial"/>
                <w:color w:val="auto"/>
              </w:rPr>
              <w:t xml:space="preserve">Please note that governors should have governor-specific training as the training school staff receive is not sufficient as it does not cover their strategic responsibilities. </w:t>
            </w:r>
          </w:p>
          <w:p w14:paraId="42BAAA31" w14:textId="77777777" w:rsidR="006C25CA" w:rsidRPr="00C27C18" w:rsidRDefault="006C25CA" w:rsidP="0080718B">
            <w:pPr>
              <w:pStyle w:val="Default"/>
              <w:pageBreakBefore/>
              <w:rPr>
                <w:rFonts w:ascii="Arial" w:hAnsi="Arial" w:cs="Arial"/>
                <w:color w:val="auto"/>
              </w:rPr>
            </w:pPr>
          </w:p>
          <w:p w14:paraId="0E1FE422" w14:textId="77777777" w:rsidR="006C25CA" w:rsidRPr="00C27C18" w:rsidRDefault="006C25CA" w:rsidP="0080718B">
            <w:pPr>
              <w:pStyle w:val="Default"/>
              <w:rPr>
                <w:rFonts w:ascii="Arial" w:hAnsi="Arial" w:cs="Arial"/>
                <w:color w:val="auto"/>
              </w:rPr>
            </w:pPr>
            <w:r w:rsidRPr="00C27C18">
              <w:rPr>
                <w:rFonts w:ascii="Arial" w:hAnsi="Arial" w:cs="Arial"/>
                <w:b/>
                <w:bCs/>
                <w:color w:val="auto"/>
              </w:rPr>
              <w:t xml:space="preserve">Safeguarding Training options </w:t>
            </w:r>
          </w:p>
          <w:p w14:paraId="787FA704" w14:textId="77777777" w:rsidR="006C25CA" w:rsidRPr="00C27C18" w:rsidRDefault="006C25CA" w:rsidP="005C73C7">
            <w:pPr>
              <w:pStyle w:val="Default"/>
              <w:numPr>
                <w:ilvl w:val="0"/>
                <w:numId w:val="30"/>
              </w:numPr>
              <w:jc w:val="both"/>
              <w:rPr>
                <w:rFonts w:ascii="Arial" w:hAnsi="Arial" w:cs="Arial"/>
                <w:color w:val="auto"/>
              </w:rPr>
            </w:pPr>
            <w:r w:rsidRPr="00C27C18">
              <w:rPr>
                <w:rFonts w:ascii="Arial" w:hAnsi="Arial" w:cs="Arial"/>
                <w:color w:val="auto"/>
              </w:rPr>
              <w:t>LA Training – Safeguarding for Governors  - 16</w:t>
            </w:r>
            <w:r w:rsidRPr="00C27C18">
              <w:rPr>
                <w:rFonts w:ascii="Arial" w:hAnsi="Arial" w:cs="Arial"/>
                <w:color w:val="auto"/>
                <w:vertAlign w:val="superscript"/>
              </w:rPr>
              <w:t>th</w:t>
            </w:r>
            <w:r w:rsidRPr="00C27C18">
              <w:rPr>
                <w:rFonts w:ascii="Arial" w:hAnsi="Arial" w:cs="Arial"/>
                <w:color w:val="auto"/>
              </w:rPr>
              <w:t xml:space="preserve"> January or 15</w:t>
            </w:r>
            <w:r w:rsidRPr="00C27C18">
              <w:rPr>
                <w:rFonts w:ascii="Arial" w:hAnsi="Arial" w:cs="Arial"/>
                <w:color w:val="auto"/>
                <w:vertAlign w:val="superscript"/>
              </w:rPr>
              <w:t>th</w:t>
            </w:r>
            <w:r w:rsidRPr="00C27C18">
              <w:rPr>
                <w:rFonts w:ascii="Arial" w:hAnsi="Arial" w:cs="Arial"/>
                <w:color w:val="auto"/>
              </w:rPr>
              <w:t xml:space="preserve"> June 2023, 9.30 am – 12 noon (Microsoft Teams course – flyer </w:t>
            </w:r>
            <w:r w:rsidRPr="00C27C18">
              <w:rPr>
                <w:rFonts w:ascii="Arial" w:hAnsi="Arial" w:cs="Arial"/>
                <w:color w:val="auto"/>
                <w:highlight w:val="yellow"/>
              </w:rPr>
              <w:t>attached</w:t>
            </w:r>
            <w:r w:rsidRPr="00C27C18">
              <w:rPr>
                <w:rFonts w:ascii="Arial" w:hAnsi="Arial" w:cs="Arial"/>
                <w:color w:val="auto"/>
              </w:rPr>
              <w:t xml:space="preserve">) </w:t>
            </w:r>
          </w:p>
          <w:p w14:paraId="54374D45" w14:textId="77777777" w:rsidR="006C25CA" w:rsidRPr="00C27C18" w:rsidRDefault="006C25CA" w:rsidP="005C73C7">
            <w:pPr>
              <w:pStyle w:val="Default"/>
              <w:ind w:left="-720" w:firstLine="60"/>
              <w:jc w:val="both"/>
              <w:rPr>
                <w:rFonts w:ascii="Arial" w:hAnsi="Arial" w:cs="Arial"/>
                <w:color w:val="auto"/>
              </w:rPr>
            </w:pPr>
          </w:p>
          <w:p w14:paraId="689C43FA" w14:textId="186BAE02" w:rsidR="006C25CA" w:rsidRPr="00C27C18" w:rsidRDefault="006C25CA" w:rsidP="005C73C7">
            <w:pPr>
              <w:pStyle w:val="Default"/>
              <w:numPr>
                <w:ilvl w:val="0"/>
                <w:numId w:val="30"/>
              </w:numPr>
              <w:jc w:val="both"/>
              <w:rPr>
                <w:rFonts w:ascii="Arial" w:hAnsi="Arial" w:cs="Arial"/>
                <w:color w:val="auto"/>
              </w:rPr>
            </w:pPr>
            <w:r w:rsidRPr="00C27C18">
              <w:rPr>
                <w:rFonts w:ascii="Arial" w:hAnsi="Arial" w:cs="Arial"/>
                <w:color w:val="auto"/>
              </w:rPr>
              <w:t xml:space="preserve">Learning Link - Safeguarding: the governor's role (online E-learning module) </w:t>
            </w:r>
            <w:hyperlink r:id="rId8" w:history="1">
              <w:r w:rsidRPr="00C27C18">
                <w:rPr>
                  <w:rStyle w:val="Hyperlink"/>
                  <w:rFonts w:ascii="Arial" w:hAnsi="Arial" w:cs="Arial"/>
                </w:rPr>
                <w:t>NGA Learning Link - Safeguarding: how to fulfil the governance role module - National Governance Association</w:t>
              </w:r>
            </w:hyperlink>
          </w:p>
          <w:p w14:paraId="4DE8CDF2" w14:textId="77777777" w:rsidR="006C25CA" w:rsidRPr="00C27C18" w:rsidRDefault="006C25CA" w:rsidP="005C73C7">
            <w:pPr>
              <w:pStyle w:val="Default"/>
              <w:jc w:val="both"/>
              <w:rPr>
                <w:rFonts w:ascii="Arial" w:hAnsi="Arial" w:cs="Arial"/>
                <w:color w:val="auto"/>
              </w:rPr>
            </w:pPr>
          </w:p>
          <w:p w14:paraId="6410B8F5" w14:textId="6F45B65B" w:rsidR="00976574" w:rsidRDefault="006C25CA" w:rsidP="005C73C7">
            <w:pPr>
              <w:pStyle w:val="Default"/>
              <w:numPr>
                <w:ilvl w:val="0"/>
                <w:numId w:val="30"/>
              </w:numPr>
              <w:jc w:val="both"/>
              <w:rPr>
                <w:rFonts w:ascii="Arial" w:hAnsi="Arial" w:cs="Arial"/>
                <w:color w:val="auto"/>
              </w:rPr>
            </w:pPr>
            <w:r w:rsidRPr="00C27C18">
              <w:rPr>
                <w:rFonts w:ascii="Arial" w:hAnsi="Arial" w:cs="Arial"/>
                <w:color w:val="auto"/>
              </w:rPr>
              <w:t>The Leicester and Leicestershire Teaching School Hub –</w:t>
            </w:r>
            <w:hyperlink r:id="rId9" w:history="1">
              <w:r w:rsidRPr="00976574">
                <w:rPr>
                  <w:rStyle w:val="Hyperlink"/>
                  <w:rFonts w:ascii="Arial" w:hAnsi="Arial" w:cs="Arial"/>
                </w:rPr>
                <w:t>Safeguarding for Governors Training Course (online course) – 17th April</w:t>
              </w:r>
            </w:hyperlink>
            <w:r w:rsidRPr="00C27C18">
              <w:rPr>
                <w:rFonts w:ascii="Arial" w:hAnsi="Arial" w:cs="Arial"/>
                <w:color w:val="auto"/>
              </w:rPr>
              <w:t xml:space="preserve"> 2023 5.45 pm</w:t>
            </w:r>
          </w:p>
          <w:p w14:paraId="7731ADFA" w14:textId="7E5CF472" w:rsidR="006C25CA" w:rsidRPr="00C27C18" w:rsidRDefault="006C25CA" w:rsidP="00976574">
            <w:pPr>
              <w:pStyle w:val="Default"/>
              <w:ind w:left="360"/>
              <w:jc w:val="both"/>
              <w:rPr>
                <w:rFonts w:ascii="Arial" w:hAnsi="Arial" w:cs="Arial"/>
                <w:color w:val="auto"/>
              </w:rPr>
            </w:pPr>
            <w:r w:rsidRPr="00C27C18">
              <w:rPr>
                <w:rFonts w:ascii="Arial" w:hAnsi="Arial" w:cs="Arial"/>
                <w:color w:val="auto"/>
              </w:rPr>
              <w:t xml:space="preserve"> </w:t>
            </w:r>
          </w:p>
          <w:p w14:paraId="47EC53B2" w14:textId="77777777" w:rsidR="006C25CA" w:rsidRPr="00C27C18" w:rsidRDefault="006C25CA" w:rsidP="005C73C7">
            <w:pPr>
              <w:pStyle w:val="ListParagraph"/>
              <w:spacing w:after="0" w:line="240" w:lineRule="auto"/>
              <w:jc w:val="both"/>
              <w:rPr>
                <w:rFonts w:cs="Arial"/>
                <w:szCs w:val="24"/>
              </w:rPr>
            </w:pPr>
          </w:p>
          <w:p w14:paraId="5053A184" w14:textId="77777777" w:rsidR="006C25CA" w:rsidRPr="00C27C18" w:rsidRDefault="006C25CA" w:rsidP="005C73C7">
            <w:pPr>
              <w:pStyle w:val="ListParagraph"/>
              <w:numPr>
                <w:ilvl w:val="0"/>
                <w:numId w:val="30"/>
              </w:numPr>
              <w:spacing w:after="0" w:line="240" w:lineRule="auto"/>
              <w:contextualSpacing w:val="0"/>
              <w:jc w:val="both"/>
              <w:rPr>
                <w:rFonts w:cs="Arial"/>
                <w:szCs w:val="24"/>
              </w:rPr>
            </w:pPr>
            <w:r w:rsidRPr="00C27C18">
              <w:rPr>
                <w:rFonts w:cs="Arial"/>
                <w:szCs w:val="24"/>
              </w:rPr>
              <w:t xml:space="preserve">National College – Safeguarding: The Governor’s Role 2022 (online module) </w:t>
            </w:r>
            <w:hyperlink r:id="rId10" w:history="1">
              <w:r w:rsidRPr="00C27C18">
                <w:rPr>
                  <w:rStyle w:val="Hyperlink"/>
                  <w:rFonts w:cs="Arial"/>
                  <w:szCs w:val="24"/>
                </w:rPr>
                <w:t>The National College | Remote video CPD for school leaders &amp; teachers</w:t>
              </w:r>
            </w:hyperlink>
          </w:p>
          <w:p w14:paraId="3368143A" w14:textId="77777777" w:rsidR="006C25CA" w:rsidRPr="00C27C18" w:rsidRDefault="006C25CA" w:rsidP="0080718B">
            <w:pPr>
              <w:pStyle w:val="Default"/>
              <w:rPr>
                <w:rFonts w:ascii="Arial" w:hAnsi="Arial" w:cs="Arial"/>
                <w:color w:val="auto"/>
              </w:rPr>
            </w:pPr>
            <w:r w:rsidRPr="00C27C18">
              <w:rPr>
                <w:rFonts w:ascii="Arial" w:hAnsi="Arial" w:cs="Arial"/>
                <w:color w:val="auto"/>
              </w:rPr>
              <w:t xml:space="preserve"> </w:t>
            </w:r>
          </w:p>
          <w:p w14:paraId="3ADCD5A7" w14:textId="77777777" w:rsidR="006C25CA" w:rsidRPr="00C27C18" w:rsidRDefault="006C25CA" w:rsidP="0080718B">
            <w:pPr>
              <w:spacing w:after="0" w:line="240" w:lineRule="auto"/>
              <w:rPr>
                <w:rFonts w:cs="Arial"/>
                <w:b/>
                <w:szCs w:val="24"/>
              </w:rPr>
            </w:pPr>
            <w:r w:rsidRPr="00C27C18">
              <w:rPr>
                <w:rFonts w:cs="Arial"/>
                <w:b/>
                <w:szCs w:val="24"/>
              </w:rPr>
              <w:t>Action Points</w:t>
            </w:r>
          </w:p>
          <w:p w14:paraId="44FD46AD" w14:textId="77777777" w:rsidR="006C25CA" w:rsidRPr="00C27C18" w:rsidRDefault="006C25CA" w:rsidP="0080718B">
            <w:pPr>
              <w:spacing w:after="0" w:line="240" w:lineRule="auto"/>
              <w:rPr>
                <w:rFonts w:cs="Arial"/>
                <w:szCs w:val="24"/>
              </w:rPr>
            </w:pPr>
            <w:r w:rsidRPr="00C27C18">
              <w:rPr>
                <w:rFonts w:cs="Arial"/>
                <w:szCs w:val="24"/>
              </w:rPr>
              <w:t xml:space="preserve">Governing bodies should ensure that: </w:t>
            </w:r>
          </w:p>
          <w:p w14:paraId="438D40FA" w14:textId="77777777" w:rsidR="006C25CA" w:rsidRPr="00C27C18" w:rsidRDefault="006C25CA" w:rsidP="005C73C7">
            <w:pPr>
              <w:numPr>
                <w:ilvl w:val="0"/>
                <w:numId w:val="30"/>
              </w:numPr>
              <w:spacing w:after="0" w:line="240" w:lineRule="auto"/>
              <w:rPr>
                <w:rFonts w:cs="Arial"/>
                <w:szCs w:val="24"/>
              </w:rPr>
            </w:pPr>
            <w:r w:rsidRPr="00C27C18">
              <w:rPr>
                <w:rFonts w:cs="Arial"/>
                <w:szCs w:val="24"/>
              </w:rPr>
              <w:t xml:space="preserve">all new governors undertake induction and safeguarding training as soon as possible after their appointment/election; </w:t>
            </w:r>
          </w:p>
          <w:p w14:paraId="1D028067" w14:textId="77777777" w:rsidR="006C25CA" w:rsidRPr="00C27C18" w:rsidRDefault="006C25CA" w:rsidP="005C73C7">
            <w:pPr>
              <w:numPr>
                <w:ilvl w:val="0"/>
                <w:numId w:val="30"/>
              </w:numPr>
              <w:spacing w:after="0" w:line="240" w:lineRule="auto"/>
              <w:rPr>
                <w:rFonts w:cs="Arial"/>
                <w:szCs w:val="24"/>
              </w:rPr>
            </w:pPr>
            <w:r w:rsidRPr="00C27C18">
              <w:rPr>
                <w:rFonts w:cs="Arial"/>
                <w:szCs w:val="24"/>
              </w:rPr>
              <w:t>all governors undertake appropriate refresher safeguarding training on an annual basis.</w:t>
            </w:r>
          </w:p>
          <w:p w14:paraId="0404B122" w14:textId="77777777" w:rsidR="006C25CA" w:rsidRPr="00C27C18" w:rsidRDefault="006C25CA" w:rsidP="0080718B">
            <w:pPr>
              <w:spacing w:after="0" w:line="240" w:lineRule="auto"/>
              <w:rPr>
                <w:rFonts w:cs="Arial"/>
                <w:szCs w:val="24"/>
              </w:rPr>
            </w:pPr>
          </w:p>
          <w:p w14:paraId="430C244B" w14:textId="77777777" w:rsidR="006C25CA" w:rsidRPr="00C27C18" w:rsidRDefault="006C25CA" w:rsidP="0080718B">
            <w:pPr>
              <w:spacing w:after="0" w:line="240" w:lineRule="auto"/>
              <w:rPr>
                <w:rFonts w:cs="Arial"/>
                <w:szCs w:val="24"/>
              </w:rPr>
            </w:pPr>
          </w:p>
        </w:tc>
      </w:tr>
      <w:tr w:rsidR="006C25CA" w:rsidRPr="00C27C18" w14:paraId="6001D657" w14:textId="77777777" w:rsidTr="00015710">
        <w:trPr>
          <w:trHeight w:val="1125"/>
        </w:trPr>
        <w:tc>
          <w:tcPr>
            <w:tcW w:w="879" w:type="pct"/>
            <w:shd w:val="clear" w:color="auto" w:fill="CCCCCC"/>
          </w:tcPr>
          <w:p w14:paraId="7AE9D898" w14:textId="77777777" w:rsidR="006C25CA" w:rsidRPr="00C27C18" w:rsidRDefault="006C25CA" w:rsidP="0080718B">
            <w:pPr>
              <w:spacing w:after="0" w:line="240" w:lineRule="auto"/>
              <w:rPr>
                <w:rFonts w:cs="Arial"/>
                <w:b/>
                <w:szCs w:val="24"/>
              </w:rPr>
            </w:pPr>
            <w:r w:rsidRPr="00C27C18">
              <w:rPr>
                <w:rFonts w:cs="Arial"/>
                <w:b/>
                <w:szCs w:val="24"/>
              </w:rPr>
              <w:t xml:space="preserve">Sources of further information </w:t>
            </w:r>
          </w:p>
        </w:tc>
        <w:tc>
          <w:tcPr>
            <w:tcW w:w="4121" w:type="pct"/>
            <w:shd w:val="clear" w:color="auto" w:fill="auto"/>
          </w:tcPr>
          <w:p w14:paraId="782746C3" w14:textId="77777777" w:rsidR="006C25CA" w:rsidRPr="00C27C18" w:rsidRDefault="001904F1" w:rsidP="0080718B">
            <w:pPr>
              <w:spacing w:after="0" w:line="240" w:lineRule="auto"/>
              <w:rPr>
                <w:rFonts w:cs="Arial"/>
                <w:szCs w:val="24"/>
              </w:rPr>
            </w:pPr>
            <w:hyperlink r:id="rId11" w:history="1">
              <w:r w:rsidR="006C25CA" w:rsidRPr="00C27C18">
                <w:rPr>
                  <w:rStyle w:val="Hyperlink"/>
                  <w:rFonts w:cs="Arial"/>
                  <w:szCs w:val="24"/>
                </w:rPr>
                <w:t>Safeguardingineducation@leicester.gov.uk</w:t>
              </w:r>
            </w:hyperlink>
            <w:r w:rsidR="006C25CA" w:rsidRPr="00C27C18">
              <w:rPr>
                <w:rFonts w:cs="Arial"/>
                <w:szCs w:val="24"/>
              </w:rPr>
              <w:t xml:space="preserve"> </w:t>
            </w:r>
          </w:p>
          <w:p w14:paraId="15D2974F" w14:textId="77777777" w:rsidR="006C25CA" w:rsidRPr="00C27C18" w:rsidRDefault="001904F1" w:rsidP="0080718B">
            <w:pPr>
              <w:spacing w:after="0" w:line="240" w:lineRule="auto"/>
              <w:rPr>
                <w:rFonts w:cs="Arial"/>
                <w:szCs w:val="24"/>
              </w:rPr>
            </w:pPr>
            <w:hyperlink r:id="rId12" w:history="1">
              <w:r w:rsidR="006C25CA" w:rsidRPr="00C27C18">
                <w:rPr>
                  <w:rStyle w:val="Hyperlink"/>
                  <w:rFonts w:cs="Arial"/>
                  <w:szCs w:val="24"/>
                </w:rPr>
                <w:t>governors@leicester.gov.uk</w:t>
              </w:r>
            </w:hyperlink>
            <w:r w:rsidR="006C25CA" w:rsidRPr="00C27C18">
              <w:rPr>
                <w:rFonts w:cs="Arial"/>
                <w:szCs w:val="24"/>
              </w:rPr>
              <w:t xml:space="preserve"> </w:t>
            </w:r>
          </w:p>
          <w:p w14:paraId="4B037DE7" w14:textId="77777777" w:rsidR="006C25CA" w:rsidRPr="00C27C18" w:rsidRDefault="006C25CA" w:rsidP="0080718B">
            <w:pPr>
              <w:spacing w:after="0" w:line="240" w:lineRule="auto"/>
              <w:rPr>
                <w:rFonts w:cs="Arial"/>
                <w:szCs w:val="24"/>
              </w:rPr>
            </w:pPr>
          </w:p>
        </w:tc>
      </w:tr>
    </w:tbl>
    <w:p w14:paraId="4188B620" w14:textId="77777777" w:rsidR="006C25CA" w:rsidRPr="00C27C18" w:rsidRDefault="006C25CA" w:rsidP="0080718B">
      <w:pPr>
        <w:spacing w:after="0" w:line="240" w:lineRule="auto"/>
        <w:rPr>
          <w:rFonts w:cs="Arial"/>
          <w:szCs w:val="24"/>
        </w:rPr>
      </w:pPr>
    </w:p>
    <w:p w14:paraId="5ED88598" w14:textId="77777777" w:rsidR="006C25CA" w:rsidRPr="00C27C18" w:rsidRDefault="006C25CA" w:rsidP="0080718B">
      <w:pPr>
        <w:spacing w:after="0" w:line="240" w:lineRule="auto"/>
        <w:rPr>
          <w:rFonts w:cs="Arial"/>
          <w:b/>
          <w:szCs w:val="24"/>
        </w:rPr>
      </w:pPr>
      <w:r w:rsidRPr="00C27C18">
        <w:rPr>
          <w:rFonts w:cs="Arial"/>
          <w:b/>
          <w:szCs w:val="24"/>
        </w:rPr>
        <w:br w:type="page"/>
      </w:r>
    </w:p>
    <w:p w14:paraId="3389F774" w14:textId="50D9854F" w:rsidR="006C25CA" w:rsidRPr="00C27C18" w:rsidRDefault="006C25CA" w:rsidP="0080718B">
      <w:pPr>
        <w:spacing w:after="0" w:line="240" w:lineRule="auto"/>
        <w:rPr>
          <w:rFonts w:cs="Arial"/>
          <w:b/>
          <w:szCs w:val="24"/>
        </w:rPr>
      </w:pPr>
      <w:r w:rsidRPr="00C27C18">
        <w:rPr>
          <w:rFonts w:cs="Arial"/>
          <w:b/>
          <w:szCs w:val="24"/>
        </w:rPr>
        <w:lastRenderedPageBreak/>
        <w:t xml:space="preserve">SPRING TERM 2023 BRIEFING PAPERS FOR GOVERNING </w:t>
      </w:r>
      <w:r w:rsidR="00015710">
        <w:rPr>
          <w:rFonts w:cs="Arial"/>
          <w:b/>
          <w:szCs w:val="24"/>
        </w:rPr>
        <w:t>BOARD</w:t>
      </w:r>
      <w:r w:rsidRPr="00C27C18">
        <w:rPr>
          <w:rFonts w:cs="Arial"/>
          <w:b/>
          <w:szCs w:val="24"/>
        </w:rPr>
        <w:t xml:space="preserve"> MEETINGS</w:t>
      </w:r>
    </w:p>
    <w:p w14:paraId="4EE6F1CF" w14:textId="43A53B63" w:rsidR="006C25CA" w:rsidRPr="00C27C18" w:rsidRDefault="006C25CA" w:rsidP="0080718B">
      <w:pPr>
        <w:spacing w:after="0" w:line="240" w:lineRule="auto"/>
        <w:rPr>
          <w:rFonts w:cs="Arial"/>
          <w:b/>
          <w:szCs w:val="24"/>
        </w:rPr>
      </w:pPr>
      <w:r w:rsidRPr="00C27C18">
        <w:rPr>
          <w:rFonts w:cs="Arial"/>
          <w:b/>
          <w:szCs w:val="24"/>
        </w:rPr>
        <w:t xml:space="preserve">PAPER  </w:t>
      </w:r>
      <w:r w:rsidR="00936E90">
        <w:rPr>
          <w:rFonts w:cs="Arial"/>
          <w:b/>
          <w:szCs w:val="24"/>
        </w:rPr>
        <w:t>2</w:t>
      </w:r>
    </w:p>
    <w:p w14:paraId="0CD775C8" w14:textId="77777777" w:rsidR="006C25CA" w:rsidRPr="00C27C18" w:rsidRDefault="006C25CA" w:rsidP="0080718B">
      <w:pPr>
        <w:spacing w:after="0" w:line="240" w:lineRule="auto"/>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6C25CA" w:rsidRPr="00C27C18" w14:paraId="1C98E6D5" w14:textId="77777777" w:rsidTr="00015710">
        <w:tc>
          <w:tcPr>
            <w:tcW w:w="879" w:type="pct"/>
            <w:shd w:val="clear" w:color="auto" w:fill="CCCCCC"/>
          </w:tcPr>
          <w:p w14:paraId="40CE3C7E" w14:textId="77777777" w:rsidR="006C25CA" w:rsidRPr="00C27C18" w:rsidRDefault="006C25CA" w:rsidP="0080718B">
            <w:pPr>
              <w:spacing w:after="0" w:line="240" w:lineRule="auto"/>
              <w:rPr>
                <w:rFonts w:cs="Arial"/>
                <w:b/>
                <w:szCs w:val="24"/>
              </w:rPr>
            </w:pPr>
            <w:r w:rsidRPr="00C27C18">
              <w:rPr>
                <w:rFonts w:cs="Arial"/>
                <w:b/>
                <w:szCs w:val="24"/>
              </w:rPr>
              <w:t>Title/Topic</w:t>
            </w:r>
          </w:p>
          <w:p w14:paraId="42F38883" w14:textId="77777777" w:rsidR="006C25CA" w:rsidRPr="00C27C18" w:rsidRDefault="006C25CA" w:rsidP="0080718B">
            <w:pPr>
              <w:spacing w:after="0" w:line="240" w:lineRule="auto"/>
              <w:rPr>
                <w:rFonts w:cs="Arial"/>
                <w:szCs w:val="24"/>
              </w:rPr>
            </w:pPr>
          </w:p>
        </w:tc>
        <w:tc>
          <w:tcPr>
            <w:tcW w:w="4121" w:type="pct"/>
            <w:shd w:val="clear" w:color="auto" w:fill="auto"/>
          </w:tcPr>
          <w:p w14:paraId="13C8E228" w14:textId="77777777" w:rsidR="006C25CA" w:rsidRPr="00C27C18" w:rsidRDefault="006C25CA" w:rsidP="0080718B">
            <w:pPr>
              <w:spacing w:after="0" w:line="240" w:lineRule="auto"/>
              <w:rPr>
                <w:rFonts w:cs="Arial"/>
                <w:b/>
                <w:szCs w:val="24"/>
              </w:rPr>
            </w:pPr>
            <w:r w:rsidRPr="00C27C18">
              <w:rPr>
                <w:rFonts w:cs="Arial"/>
                <w:b/>
                <w:szCs w:val="24"/>
              </w:rPr>
              <w:t xml:space="preserve"> Schools Financial Value Standard</w:t>
            </w:r>
          </w:p>
        </w:tc>
      </w:tr>
      <w:tr w:rsidR="006C25CA" w:rsidRPr="00C27C18" w14:paraId="6954D86E" w14:textId="77777777" w:rsidTr="00015710">
        <w:tc>
          <w:tcPr>
            <w:tcW w:w="879" w:type="pct"/>
            <w:shd w:val="clear" w:color="auto" w:fill="CCCCCC"/>
          </w:tcPr>
          <w:p w14:paraId="30DC4C1A" w14:textId="77777777" w:rsidR="006C25CA" w:rsidRPr="00C27C18" w:rsidRDefault="006C25CA" w:rsidP="0080718B">
            <w:pPr>
              <w:spacing w:after="0" w:line="240" w:lineRule="auto"/>
              <w:rPr>
                <w:rFonts w:cs="Arial"/>
                <w:b/>
                <w:szCs w:val="24"/>
              </w:rPr>
            </w:pPr>
            <w:r w:rsidRPr="00C27C18">
              <w:rPr>
                <w:rFonts w:cs="Arial"/>
                <w:b/>
                <w:szCs w:val="24"/>
              </w:rPr>
              <w:t xml:space="preserve">Target Group </w:t>
            </w:r>
          </w:p>
        </w:tc>
        <w:tc>
          <w:tcPr>
            <w:tcW w:w="4121" w:type="pct"/>
            <w:shd w:val="clear" w:color="auto" w:fill="auto"/>
          </w:tcPr>
          <w:p w14:paraId="0E60494E" w14:textId="77777777" w:rsidR="006C25CA" w:rsidRPr="00C27C18" w:rsidRDefault="006C25CA" w:rsidP="0080718B">
            <w:pPr>
              <w:spacing w:after="0" w:line="240" w:lineRule="auto"/>
              <w:rPr>
                <w:rFonts w:cs="Arial"/>
                <w:b/>
                <w:szCs w:val="24"/>
              </w:rPr>
            </w:pPr>
            <w:r w:rsidRPr="00C27C18">
              <w:rPr>
                <w:rFonts w:cs="Arial"/>
                <w:szCs w:val="24"/>
              </w:rPr>
              <w:t xml:space="preserve"> </w:t>
            </w:r>
            <w:r w:rsidRPr="00C27C18">
              <w:rPr>
                <w:rFonts w:cs="Arial"/>
                <w:b/>
                <w:szCs w:val="24"/>
              </w:rPr>
              <w:t>All maintained school governing bodies</w:t>
            </w:r>
          </w:p>
          <w:p w14:paraId="1EE8F03B" w14:textId="77777777" w:rsidR="006C25CA" w:rsidRPr="00C27C18" w:rsidRDefault="006C25CA" w:rsidP="0080718B">
            <w:pPr>
              <w:spacing w:after="0" w:line="240" w:lineRule="auto"/>
              <w:rPr>
                <w:rFonts w:cs="Arial"/>
                <w:szCs w:val="24"/>
              </w:rPr>
            </w:pPr>
          </w:p>
        </w:tc>
      </w:tr>
      <w:tr w:rsidR="006C25CA" w:rsidRPr="00C27C18" w14:paraId="12E2FD2E" w14:textId="77777777" w:rsidTr="00015710">
        <w:tc>
          <w:tcPr>
            <w:tcW w:w="879" w:type="pct"/>
            <w:shd w:val="clear" w:color="auto" w:fill="CCCCCC"/>
          </w:tcPr>
          <w:p w14:paraId="76FFDB5C" w14:textId="77777777" w:rsidR="006C25CA" w:rsidRPr="00C27C18" w:rsidRDefault="006C25CA" w:rsidP="0080718B">
            <w:pPr>
              <w:spacing w:after="0" w:line="240" w:lineRule="auto"/>
              <w:rPr>
                <w:rFonts w:cs="Arial"/>
                <w:b/>
                <w:szCs w:val="24"/>
              </w:rPr>
            </w:pPr>
            <w:r w:rsidRPr="00C27C18">
              <w:rPr>
                <w:rFonts w:cs="Arial"/>
                <w:b/>
                <w:szCs w:val="24"/>
              </w:rPr>
              <w:t xml:space="preserve">Status of Item </w:t>
            </w:r>
          </w:p>
          <w:p w14:paraId="508F4BBC" w14:textId="77777777" w:rsidR="006C25CA" w:rsidRPr="00C27C18" w:rsidRDefault="006C25CA" w:rsidP="0080718B">
            <w:pPr>
              <w:spacing w:after="0" w:line="240" w:lineRule="auto"/>
              <w:rPr>
                <w:rFonts w:cs="Arial"/>
                <w:b/>
                <w:szCs w:val="24"/>
              </w:rPr>
            </w:pPr>
          </w:p>
        </w:tc>
        <w:tc>
          <w:tcPr>
            <w:tcW w:w="4121" w:type="pct"/>
            <w:shd w:val="clear" w:color="auto" w:fill="auto"/>
          </w:tcPr>
          <w:p w14:paraId="24595A1E" w14:textId="77777777" w:rsidR="006C25CA" w:rsidRPr="00C27C18" w:rsidRDefault="006C25CA" w:rsidP="0080718B">
            <w:pPr>
              <w:shd w:val="clear" w:color="auto" w:fill="FFFFFF"/>
              <w:spacing w:after="0" w:line="240" w:lineRule="auto"/>
              <w:rPr>
                <w:rFonts w:cs="Arial"/>
                <w:b/>
                <w:color w:val="000000"/>
                <w:szCs w:val="24"/>
              </w:rPr>
            </w:pPr>
            <w:r w:rsidRPr="00C27C18">
              <w:rPr>
                <w:rFonts w:cs="Arial"/>
                <w:b/>
                <w:color w:val="FF0000"/>
                <w:szCs w:val="24"/>
              </w:rPr>
              <w:t>Action</w:t>
            </w:r>
          </w:p>
        </w:tc>
      </w:tr>
      <w:tr w:rsidR="006C25CA" w:rsidRPr="00C27C18" w14:paraId="48C1C580" w14:textId="77777777" w:rsidTr="00015710">
        <w:tc>
          <w:tcPr>
            <w:tcW w:w="879" w:type="pct"/>
            <w:shd w:val="clear" w:color="auto" w:fill="CCCCCC"/>
          </w:tcPr>
          <w:p w14:paraId="29177DBE" w14:textId="77777777" w:rsidR="006C25CA" w:rsidRPr="00C27C18" w:rsidRDefault="006C25CA" w:rsidP="0080718B">
            <w:pPr>
              <w:spacing w:after="0" w:line="240" w:lineRule="auto"/>
              <w:rPr>
                <w:rFonts w:cs="Arial"/>
                <w:b/>
                <w:szCs w:val="24"/>
              </w:rPr>
            </w:pPr>
            <w:r w:rsidRPr="00C27C18">
              <w:rPr>
                <w:rFonts w:cs="Arial"/>
                <w:b/>
                <w:szCs w:val="24"/>
              </w:rPr>
              <w:t>Key action points</w:t>
            </w:r>
          </w:p>
          <w:p w14:paraId="053FA610" w14:textId="77777777" w:rsidR="006C25CA" w:rsidRPr="00C27C18" w:rsidRDefault="006C25CA" w:rsidP="0080718B">
            <w:pPr>
              <w:spacing w:after="0" w:line="240" w:lineRule="auto"/>
              <w:rPr>
                <w:rFonts w:cs="Arial"/>
                <w:b/>
                <w:szCs w:val="24"/>
              </w:rPr>
            </w:pPr>
          </w:p>
          <w:p w14:paraId="75D26496" w14:textId="77777777" w:rsidR="006C25CA" w:rsidRPr="00C27C18" w:rsidRDefault="006C25CA" w:rsidP="0080718B">
            <w:pPr>
              <w:spacing w:after="0" w:line="240" w:lineRule="auto"/>
              <w:rPr>
                <w:rFonts w:cs="Arial"/>
                <w:b/>
                <w:szCs w:val="24"/>
              </w:rPr>
            </w:pPr>
          </w:p>
          <w:p w14:paraId="2369D836" w14:textId="77777777" w:rsidR="006C25CA" w:rsidRPr="00C27C18" w:rsidRDefault="006C25CA" w:rsidP="0080718B">
            <w:pPr>
              <w:spacing w:after="0" w:line="240" w:lineRule="auto"/>
              <w:rPr>
                <w:rFonts w:cs="Arial"/>
                <w:b/>
                <w:szCs w:val="24"/>
              </w:rPr>
            </w:pPr>
          </w:p>
        </w:tc>
        <w:tc>
          <w:tcPr>
            <w:tcW w:w="4121" w:type="pct"/>
            <w:shd w:val="clear" w:color="auto" w:fill="auto"/>
          </w:tcPr>
          <w:p w14:paraId="2E986410" w14:textId="77777777" w:rsidR="006C25CA" w:rsidRPr="00C27C18" w:rsidRDefault="006C25CA" w:rsidP="0080718B">
            <w:pPr>
              <w:spacing w:after="0" w:line="240" w:lineRule="auto"/>
              <w:rPr>
                <w:rFonts w:cs="Arial"/>
                <w:b/>
                <w:szCs w:val="24"/>
              </w:rPr>
            </w:pPr>
            <w:r w:rsidRPr="00C27C18">
              <w:rPr>
                <w:rFonts w:cs="Arial"/>
                <w:szCs w:val="24"/>
              </w:rPr>
              <w:t xml:space="preserve"> </w:t>
            </w:r>
            <w:r w:rsidRPr="00C27C18">
              <w:rPr>
                <w:rFonts w:cs="Arial"/>
                <w:b/>
                <w:szCs w:val="24"/>
              </w:rPr>
              <w:t xml:space="preserve">Background </w:t>
            </w:r>
          </w:p>
          <w:p w14:paraId="2743887D" w14:textId="77777777" w:rsidR="006C25CA" w:rsidRPr="00C27C18" w:rsidRDefault="006C25CA" w:rsidP="0080718B">
            <w:pPr>
              <w:spacing w:after="0" w:line="240" w:lineRule="auto"/>
              <w:rPr>
                <w:rFonts w:cs="Arial"/>
                <w:b/>
                <w:szCs w:val="24"/>
              </w:rPr>
            </w:pPr>
          </w:p>
          <w:p w14:paraId="64D7F29C" w14:textId="77777777" w:rsidR="006C25CA" w:rsidRPr="00C27C18" w:rsidRDefault="006C25CA" w:rsidP="0080718B">
            <w:pPr>
              <w:spacing w:after="0" w:line="240" w:lineRule="auto"/>
              <w:rPr>
                <w:rFonts w:cs="Arial"/>
                <w:szCs w:val="24"/>
              </w:rPr>
            </w:pPr>
            <w:r w:rsidRPr="00C27C18">
              <w:rPr>
                <w:rFonts w:cs="Arial"/>
                <w:szCs w:val="24"/>
              </w:rPr>
              <w:t>Local authority maintained schools are required to conduct an assessment against the Schools Financial Value Standard (SFVS) once a year.  Assessments must be signed and dated by the Chair of Governors and submitted to the local authority by 31st March each year.</w:t>
            </w:r>
          </w:p>
          <w:p w14:paraId="4B832449" w14:textId="77777777" w:rsidR="006C25CA" w:rsidRPr="00C27C18" w:rsidRDefault="006C25CA" w:rsidP="0080718B">
            <w:pPr>
              <w:spacing w:after="0" w:line="240" w:lineRule="auto"/>
              <w:rPr>
                <w:rFonts w:cs="Arial"/>
                <w:szCs w:val="24"/>
              </w:rPr>
            </w:pPr>
            <w:r w:rsidRPr="00C27C18">
              <w:rPr>
                <w:rFonts w:cs="Arial"/>
                <w:szCs w:val="24"/>
              </w:rPr>
              <w:t> </w:t>
            </w:r>
          </w:p>
          <w:p w14:paraId="0113E7A7" w14:textId="6AAF773E" w:rsidR="006C25CA" w:rsidRPr="00C27C18" w:rsidRDefault="006C25CA" w:rsidP="0080718B">
            <w:pPr>
              <w:spacing w:after="0" w:line="240" w:lineRule="auto"/>
              <w:rPr>
                <w:rFonts w:cs="Arial"/>
                <w:szCs w:val="24"/>
              </w:rPr>
            </w:pPr>
            <w:r w:rsidRPr="00C27C18">
              <w:rPr>
                <w:rFonts w:cs="Arial"/>
                <w:szCs w:val="24"/>
              </w:rPr>
              <w:t xml:space="preserve">The Director of Finance will inform the DfE each year of how many schools have submitted a SFVS self-assessment to the local authority by 31st March 2023 and will confirm that there is a system of school audits in place to provide assurance over their standards of financial management and the regularity and propriety of their spending.  Internal Audit will undertake a programme of SFVS spot checks each summer term to confirm the accuracy of the content of the self-assessments and to make the Governing </w:t>
            </w:r>
            <w:r w:rsidR="00015710">
              <w:rPr>
                <w:rFonts w:cs="Arial"/>
                <w:szCs w:val="24"/>
              </w:rPr>
              <w:t>Board</w:t>
            </w:r>
            <w:r w:rsidRPr="00C27C18">
              <w:rPr>
                <w:rFonts w:cs="Arial"/>
                <w:szCs w:val="24"/>
              </w:rPr>
              <w:t xml:space="preserve"> and the local authority aware of discrepancies in judgement.</w:t>
            </w:r>
          </w:p>
          <w:p w14:paraId="73AAB10E" w14:textId="77777777" w:rsidR="006C25CA" w:rsidRPr="00C27C18" w:rsidRDefault="006C25CA" w:rsidP="0080718B">
            <w:pPr>
              <w:spacing w:after="0" w:line="240" w:lineRule="auto"/>
              <w:rPr>
                <w:rFonts w:cs="Arial"/>
                <w:b/>
                <w:szCs w:val="24"/>
              </w:rPr>
            </w:pPr>
          </w:p>
          <w:p w14:paraId="7657598C" w14:textId="77777777" w:rsidR="006C25CA" w:rsidRPr="00C27C18" w:rsidRDefault="006C25CA" w:rsidP="0080718B">
            <w:pPr>
              <w:spacing w:after="0" w:line="240" w:lineRule="auto"/>
              <w:rPr>
                <w:rFonts w:cs="Arial"/>
                <w:b/>
                <w:szCs w:val="24"/>
              </w:rPr>
            </w:pPr>
            <w:r w:rsidRPr="00C27C18">
              <w:rPr>
                <w:rFonts w:cs="Arial"/>
                <w:b/>
                <w:szCs w:val="24"/>
              </w:rPr>
              <w:t>Action Points</w:t>
            </w:r>
          </w:p>
          <w:p w14:paraId="10135828" w14:textId="77777777" w:rsidR="006C25CA" w:rsidRPr="00C27C18" w:rsidRDefault="006C25CA" w:rsidP="0080718B">
            <w:pPr>
              <w:spacing w:after="0" w:line="240" w:lineRule="auto"/>
              <w:rPr>
                <w:rFonts w:cs="Arial"/>
                <w:szCs w:val="24"/>
              </w:rPr>
            </w:pPr>
            <w:r w:rsidRPr="00C27C18">
              <w:rPr>
                <w:rFonts w:cs="Arial"/>
                <w:szCs w:val="24"/>
              </w:rPr>
              <w:t>To return the signed statement by 31</w:t>
            </w:r>
            <w:r w:rsidRPr="00C27C18">
              <w:rPr>
                <w:rFonts w:cs="Arial"/>
                <w:szCs w:val="24"/>
                <w:vertAlign w:val="superscript"/>
              </w:rPr>
              <w:t>st</w:t>
            </w:r>
            <w:r w:rsidRPr="00C27C18">
              <w:rPr>
                <w:rFonts w:cs="Arial"/>
                <w:szCs w:val="24"/>
              </w:rPr>
              <w:t xml:space="preserve"> March 2023</w:t>
            </w:r>
          </w:p>
          <w:p w14:paraId="5129B997" w14:textId="77777777" w:rsidR="006C25CA" w:rsidRPr="00C27C18" w:rsidRDefault="006C25CA" w:rsidP="0080718B">
            <w:pPr>
              <w:spacing w:after="0" w:line="240" w:lineRule="auto"/>
              <w:rPr>
                <w:rFonts w:cs="Arial"/>
                <w:szCs w:val="24"/>
              </w:rPr>
            </w:pPr>
          </w:p>
        </w:tc>
      </w:tr>
      <w:tr w:rsidR="006C25CA" w:rsidRPr="00C27C18" w14:paraId="7C3A2D64" w14:textId="77777777" w:rsidTr="00015710">
        <w:tc>
          <w:tcPr>
            <w:tcW w:w="879" w:type="pct"/>
            <w:shd w:val="clear" w:color="auto" w:fill="CCCCCC"/>
          </w:tcPr>
          <w:p w14:paraId="4CC28BB4" w14:textId="77777777" w:rsidR="006C25CA" w:rsidRPr="00C27C18" w:rsidRDefault="006C25CA" w:rsidP="0080718B">
            <w:pPr>
              <w:spacing w:after="0" w:line="240" w:lineRule="auto"/>
              <w:rPr>
                <w:rFonts w:cs="Arial"/>
                <w:b/>
                <w:szCs w:val="24"/>
              </w:rPr>
            </w:pPr>
            <w:r w:rsidRPr="00C27C18">
              <w:rPr>
                <w:rFonts w:cs="Arial"/>
                <w:b/>
                <w:szCs w:val="24"/>
              </w:rPr>
              <w:t xml:space="preserve">Separate Document </w:t>
            </w:r>
          </w:p>
          <w:p w14:paraId="5E7647D0" w14:textId="77777777" w:rsidR="006C25CA" w:rsidRPr="00C27C18" w:rsidRDefault="006C25CA" w:rsidP="0080718B">
            <w:pPr>
              <w:spacing w:after="0" w:line="240" w:lineRule="auto"/>
              <w:rPr>
                <w:rFonts w:cs="Arial"/>
                <w:b/>
                <w:szCs w:val="24"/>
              </w:rPr>
            </w:pPr>
          </w:p>
        </w:tc>
        <w:tc>
          <w:tcPr>
            <w:tcW w:w="4121" w:type="pct"/>
            <w:shd w:val="clear" w:color="auto" w:fill="auto"/>
          </w:tcPr>
          <w:p w14:paraId="7AADE514" w14:textId="77777777" w:rsidR="006C25CA" w:rsidRPr="00C27C18" w:rsidRDefault="006C25CA" w:rsidP="0080718B">
            <w:pPr>
              <w:spacing w:after="0" w:line="240" w:lineRule="auto"/>
              <w:rPr>
                <w:rFonts w:cs="Arial"/>
                <w:szCs w:val="24"/>
              </w:rPr>
            </w:pPr>
            <w:r w:rsidRPr="00C27C18">
              <w:rPr>
                <w:rFonts w:cs="Arial"/>
                <w:szCs w:val="24"/>
                <w:highlight w:val="yellow"/>
              </w:rPr>
              <w:t xml:space="preserve">Click </w:t>
            </w:r>
            <w:hyperlink r:id="rId13" w:history="1">
              <w:r w:rsidRPr="00C27C18">
                <w:rPr>
                  <w:rStyle w:val="Hyperlink"/>
                  <w:rFonts w:cs="Arial"/>
                  <w:szCs w:val="24"/>
                  <w:highlight w:val="yellow"/>
                </w:rPr>
                <w:t>here</w:t>
              </w:r>
            </w:hyperlink>
            <w:r w:rsidRPr="00C27C18">
              <w:rPr>
                <w:rFonts w:cs="Arial"/>
                <w:szCs w:val="24"/>
                <w:highlight w:val="yellow"/>
              </w:rPr>
              <w:t xml:space="preserve"> to access the </w:t>
            </w:r>
            <w:r w:rsidRPr="00C27C18">
              <w:rPr>
                <w:rFonts w:cs="Arial"/>
                <w:b/>
                <w:szCs w:val="24"/>
                <w:highlight w:val="yellow"/>
              </w:rPr>
              <w:t>2022/2023</w:t>
            </w:r>
            <w:r w:rsidRPr="00C27C18">
              <w:rPr>
                <w:rFonts w:cs="Arial"/>
                <w:szCs w:val="24"/>
                <w:highlight w:val="yellow"/>
              </w:rPr>
              <w:t xml:space="preserve"> SFVS Assessment Form </w:t>
            </w:r>
            <w:r w:rsidRPr="00C27C18">
              <w:rPr>
                <w:rFonts w:cs="Arial"/>
                <w:szCs w:val="24"/>
              </w:rPr>
              <w:t xml:space="preserve"> </w:t>
            </w:r>
          </w:p>
        </w:tc>
      </w:tr>
      <w:tr w:rsidR="006C25CA" w:rsidRPr="00C27C18" w14:paraId="6572B4D5" w14:textId="77777777" w:rsidTr="00015710">
        <w:tc>
          <w:tcPr>
            <w:tcW w:w="879" w:type="pct"/>
            <w:shd w:val="clear" w:color="auto" w:fill="CCCCCC"/>
          </w:tcPr>
          <w:p w14:paraId="5EEC62B7" w14:textId="77777777" w:rsidR="006C25CA" w:rsidRPr="00C27C18" w:rsidRDefault="006C25CA" w:rsidP="0080718B">
            <w:pPr>
              <w:spacing w:after="0" w:line="240" w:lineRule="auto"/>
              <w:rPr>
                <w:rFonts w:cs="Arial"/>
                <w:b/>
                <w:szCs w:val="24"/>
              </w:rPr>
            </w:pPr>
            <w:r w:rsidRPr="00C27C18">
              <w:rPr>
                <w:rFonts w:cs="Arial"/>
                <w:b/>
                <w:szCs w:val="24"/>
              </w:rPr>
              <w:t>Deadline for Response</w:t>
            </w:r>
          </w:p>
          <w:p w14:paraId="2D93FD65" w14:textId="77777777" w:rsidR="006C25CA" w:rsidRPr="00C27C18" w:rsidRDefault="006C25CA" w:rsidP="0080718B">
            <w:pPr>
              <w:spacing w:after="0" w:line="240" w:lineRule="auto"/>
              <w:rPr>
                <w:rFonts w:cs="Arial"/>
                <w:b/>
                <w:szCs w:val="24"/>
              </w:rPr>
            </w:pPr>
          </w:p>
        </w:tc>
        <w:tc>
          <w:tcPr>
            <w:tcW w:w="4121" w:type="pct"/>
            <w:shd w:val="clear" w:color="auto" w:fill="auto"/>
          </w:tcPr>
          <w:p w14:paraId="216CC949" w14:textId="6C2FC2E5" w:rsidR="006C25CA" w:rsidRPr="00C27C18" w:rsidRDefault="006C25CA" w:rsidP="0080718B">
            <w:pPr>
              <w:spacing w:after="0" w:line="240" w:lineRule="auto"/>
              <w:rPr>
                <w:rFonts w:cs="Arial"/>
                <w:szCs w:val="24"/>
              </w:rPr>
            </w:pPr>
            <w:r w:rsidRPr="00C27C18">
              <w:rPr>
                <w:rFonts w:cs="Arial"/>
                <w:szCs w:val="24"/>
              </w:rPr>
              <w:t xml:space="preserve">To be returned </w:t>
            </w:r>
            <w:r w:rsidR="002375A5">
              <w:rPr>
                <w:rFonts w:cs="Arial"/>
                <w:szCs w:val="24"/>
              </w:rPr>
              <w:t xml:space="preserve">to the LA </w:t>
            </w:r>
            <w:r w:rsidRPr="00C27C18">
              <w:rPr>
                <w:rFonts w:cs="Arial"/>
                <w:szCs w:val="24"/>
              </w:rPr>
              <w:t>no later than 31</w:t>
            </w:r>
            <w:r w:rsidRPr="00C27C18">
              <w:rPr>
                <w:rFonts w:cs="Arial"/>
                <w:szCs w:val="24"/>
                <w:vertAlign w:val="superscript"/>
              </w:rPr>
              <w:t>st</w:t>
            </w:r>
            <w:r w:rsidRPr="00C27C18">
              <w:rPr>
                <w:rFonts w:cs="Arial"/>
                <w:szCs w:val="24"/>
              </w:rPr>
              <w:t xml:space="preserve"> March 2023.</w:t>
            </w:r>
          </w:p>
        </w:tc>
      </w:tr>
      <w:tr w:rsidR="006C25CA" w:rsidRPr="00C27C18" w14:paraId="3F4C4C8B" w14:textId="77777777" w:rsidTr="00015710">
        <w:tc>
          <w:tcPr>
            <w:tcW w:w="879" w:type="pct"/>
            <w:shd w:val="clear" w:color="auto" w:fill="CCCCCC"/>
          </w:tcPr>
          <w:p w14:paraId="7C903BDF" w14:textId="77777777" w:rsidR="006C25CA" w:rsidRPr="00C27C18" w:rsidRDefault="006C25CA" w:rsidP="0080718B">
            <w:pPr>
              <w:spacing w:after="0" w:line="240" w:lineRule="auto"/>
              <w:rPr>
                <w:rFonts w:cs="Arial"/>
                <w:b/>
                <w:szCs w:val="24"/>
              </w:rPr>
            </w:pPr>
            <w:r w:rsidRPr="00C27C18">
              <w:rPr>
                <w:rFonts w:cs="Arial"/>
                <w:b/>
                <w:szCs w:val="24"/>
              </w:rPr>
              <w:t>Sources of further information</w:t>
            </w:r>
          </w:p>
          <w:p w14:paraId="4455DAD0" w14:textId="77777777" w:rsidR="006C25CA" w:rsidRPr="00C27C18" w:rsidRDefault="006C25CA" w:rsidP="0080718B">
            <w:pPr>
              <w:spacing w:after="0" w:line="240" w:lineRule="auto"/>
              <w:rPr>
                <w:rFonts w:cs="Arial"/>
                <w:b/>
                <w:szCs w:val="24"/>
              </w:rPr>
            </w:pPr>
          </w:p>
          <w:p w14:paraId="2CB840B2" w14:textId="77777777" w:rsidR="006C25CA" w:rsidRPr="00C27C18" w:rsidRDefault="006C25CA" w:rsidP="0080718B">
            <w:pPr>
              <w:spacing w:after="0" w:line="240" w:lineRule="auto"/>
              <w:rPr>
                <w:rFonts w:cs="Arial"/>
                <w:b/>
                <w:szCs w:val="24"/>
              </w:rPr>
            </w:pPr>
          </w:p>
        </w:tc>
        <w:tc>
          <w:tcPr>
            <w:tcW w:w="4121" w:type="pct"/>
            <w:shd w:val="clear" w:color="auto" w:fill="auto"/>
          </w:tcPr>
          <w:p w14:paraId="3396AC0E" w14:textId="77777777" w:rsidR="006C25CA" w:rsidRPr="00C27C18" w:rsidRDefault="006C25CA" w:rsidP="0080718B">
            <w:pPr>
              <w:spacing w:after="0" w:line="240" w:lineRule="auto"/>
              <w:rPr>
                <w:rFonts w:cs="Arial"/>
                <w:szCs w:val="24"/>
              </w:rPr>
            </w:pPr>
          </w:p>
          <w:p w14:paraId="36536230" w14:textId="77777777" w:rsidR="006C25CA" w:rsidRPr="00C27C18" w:rsidRDefault="001904F1" w:rsidP="0080718B">
            <w:pPr>
              <w:spacing w:after="0" w:line="240" w:lineRule="auto"/>
              <w:rPr>
                <w:rFonts w:cs="Arial"/>
                <w:szCs w:val="24"/>
              </w:rPr>
            </w:pPr>
            <w:hyperlink r:id="rId14" w:history="1">
              <w:r w:rsidR="006C25CA" w:rsidRPr="00C27C18">
                <w:rPr>
                  <w:rStyle w:val="Hyperlink"/>
                  <w:rFonts w:cs="Arial"/>
                  <w:szCs w:val="24"/>
                </w:rPr>
                <w:t>Schools financial value standard (SFVS) and assurance - GOV.UK</w:t>
              </w:r>
            </w:hyperlink>
            <w:r w:rsidR="006C25CA" w:rsidRPr="00C27C18">
              <w:rPr>
                <w:rFonts w:cs="Arial"/>
                <w:szCs w:val="24"/>
              </w:rPr>
              <w:t xml:space="preserve"> </w:t>
            </w:r>
          </w:p>
          <w:p w14:paraId="37EAA1C1" w14:textId="77777777" w:rsidR="006C25CA" w:rsidRPr="00C27C18" w:rsidRDefault="006C25CA" w:rsidP="0080718B">
            <w:pPr>
              <w:spacing w:after="0" w:line="240" w:lineRule="auto"/>
              <w:rPr>
                <w:rFonts w:cs="Arial"/>
                <w:szCs w:val="24"/>
              </w:rPr>
            </w:pPr>
          </w:p>
        </w:tc>
      </w:tr>
    </w:tbl>
    <w:p w14:paraId="6D214BC2" w14:textId="77777777" w:rsidR="006C25CA" w:rsidRPr="00C27C18" w:rsidRDefault="006C25CA" w:rsidP="0080718B">
      <w:pPr>
        <w:spacing w:after="0" w:line="240" w:lineRule="auto"/>
        <w:rPr>
          <w:rFonts w:cs="Arial"/>
          <w:szCs w:val="24"/>
        </w:rPr>
      </w:pPr>
    </w:p>
    <w:p w14:paraId="31643475" w14:textId="77777777" w:rsidR="006C25CA" w:rsidRPr="00C27C18" w:rsidRDefault="006C25CA" w:rsidP="0080718B">
      <w:pPr>
        <w:spacing w:after="0" w:line="240" w:lineRule="auto"/>
        <w:rPr>
          <w:rFonts w:cs="Arial"/>
          <w:szCs w:val="24"/>
        </w:rPr>
      </w:pPr>
    </w:p>
    <w:p w14:paraId="4F84421B" w14:textId="77777777" w:rsidR="006C25CA" w:rsidRPr="00C27C18" w:rsidRDefault="006C25CA" w:rsidP="0080718B">
      <w:pPr>
        <w:spacing w:after="0" w:line="240" w:lineRule="auto"/>
        <w:rPr>
          <w:rFonts w:cs="Arial"/>
          <w:b/>
          <w:szCs w:val="24"/>
        </w:rPr>
      </w:pPr>
      <w:r w:rsidRPr="00C27C18">
        <w:rPr>
          <w:rFonts w:cs="Arial"/>
          <w:b/>
          <w:szCs w:val="24"/>
        </w:rPr>
        <w:br w:type="page"/>
      </w:r>
    </w:p>
    <w:p w14:paraId="1FE8EB30" w14:textId="16E92FF9" w:rsidR="006C25CA" w:rsidRPr="00C27C18" w:rsidRDefault="00C27C18" w:rsidP="0080718B">
      <w:pPr>
        <w:spacing w:after="0" w:line="240" w:lineRule="auto"/>
        <w:rPr>
          <w:rFonts w:cs="Arial"/>
          <w:b/>
          <w:szCs w:val="24"/>
        </w:rPr>
      </w:pPr>
      <w:r>
        <w:rPr>
          <w:rFonts w:cs="Arial"/>
          <w:b/>
          <w:szCs w:val="24"/>
        </w:rPr>
        <w:t xml:space="preserve">SPRING TERM 2023 </w:t>
      </w:r>
      <w:r w:rsidR="006C25CA" w:rsidRPr="00C27C18">
        <w:rPr>
          <w:rFonts w:cs="Arial"/>
          <w:b/>
          <w:szCs w:val="24"/>
        </w:rPr>
        <w:t>BRIEFING PAPER FOR GOVERNING BOARD MEETINGS</w:t>
      </w:r>
    </w:p>
    <w:p w14:paraId="4593610F" w14:textId="55086536" w:rsidR="006C25CA" w:rsidRPr="00C27C18" w:rsidRDefault="00C27C18" w:rsidP="0080718B">
      <w:pPr>
        <w:spacing w:after="0" w:line="240" w:lineRule="auto"/>
        <w:rPr>
          <w:rFonts w:cs="Arial"/>
          <w:b/>
          <w:szCs w:val="24"/>
        </w:rPr>
      </w:pPr>
      <w:r>
        <w:rPr>
          <w:rFonts w:cs="Arial"/>
          <w:b/>
          <w:szCs w:val="24"/>
        </w:rPr>
        <w:t xml:space="preserve">PAPER </w:t>
      </w:r>
      <w:r w:rsidR="006C25CA" w:rsidRPr="00C27C18">
        <w:rPr>
          <w:rFonts w:cs="Arial"/>
          <w:b/>
          <w:szCs w:val="24"/>
        </w:rPr>
        <w:t xml:space="preserve"> </w:t>
      </w:r>
      <w:r w:rsidR="00936E90">
        <w:rPr>
          <w:rFonts w:cs="Arial"/>
          <w:b/>
          <w:szCs w:val="24"/>
        </w:rPr>
        <w:t>3</w:t>
      </w:r>
    </w:p>
    <w:p w14:paraId="41FF675F" w14:textId="77777777" w:rsidR="006C25CA" w:rsidRPr="00C27C18" w:rsidRDefault="006C25CA" w:rsidP="0080718B">
      <w:pPr>
        <w:spacing w:after="0" w:line="240" w:lineRule="auto"/>
        <w:rPr>
          <w:rFonts w:cs="Arial"/>
          <w:b/>
          <w:szCs w:val="24"/>
        </w:rPr>
      </w:pPr>
    </w:p>
    <w:p w14:paraId="7E2D8911" w14:textId="77777777" w:rsidR="006C25CA" w:rsidRPr="00C27C18" w:rsidRDefault="006C25CA" w:rsidP="0080718B">
      <w:pPr>
        <w:spacing w:after="0" w:line="240" w:lineRule="auto"/>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6C25CA" w:rsidRPr="00C27C18" w14:paraId="53C33012" w14:textId="77777777" w:rsidTr="00015710">
        <w:tc>
          <w:tcPr>
            <w:tcW w:w="879" w:type="pct"/>
            <w:shd w:val="clear" w:color="auto" w:fill="CCCCCC"/>
          </w:tcPr>
          <w:p w14:paraId="33F03E0C" w14:textId="77777777" w:rsidR="006C25CA" w:rsidRPr="00C27C18" w:rsidRDefault="006C25CA" w:rsidP="0080718B">
            <w:pPr>
              <w:spacing w:after="0" w:line="240" w:lineRule="auto"/>
              <w:rPr>
                <w:rFonts w:cs="Arial"/>
                <w:b/>
                <w:szCs w:val="24"/>
              </w:rPr>
            </w:pPr>
            <w:r w:rsidRPr="00C27C18">
              <w:rPr>
                <w:rFonts w:cs="Arial"/>
                <w:b/>
                <w:szCs w:val="24"/>
              </w:rPr>
              <w:t>Title/Topic</w:t>
            </w:r>
          </w:p>
          <w:p w14:paraId="2289295A" w14:textId="77777777" w:rsidR="006C25CA" w:rsidRPr="00C27C18" w:rsidRDefault="006C25CA" w:rsidP="0080718B">
            <w:pPr>
              <w:spacing w:after="0" w:line="240" w:lineRule="auto"/>
              <w:rPr>
                <w:rFonts w:cs="Arial"/>
                <w:szCs w:val="24"/>
              </w:rPr>
            </w:pPr>
          </w:p>
        </w:tc>
        <w:tc>
          <w:tcPr>
            <w:tcW w:w="4121" w:type="pct"/>
            <w:shd w:val="clear" w:color="auto" w:fill="auto"/>
          </w:tcPr>
          <w:p w14:paraId="0304371E" w14:textId="77777777" w:rsidR="006C25CA" w:rsidRPr="00C27C18" w:rsidRDefault="006C25CA" w:rsidP="0080718B">
            <w:pPr>
              <w:spacing w:after="0" w:line="240" w:lineRule="auto"/>
              <w:rPr>
                <w:rFonts w:cs="Arial"/>
                <w:b/>
                <w:szCs w:val="24"/>
              </w:rPr>
            </w:pPr>
            <w:r w:rsidRPr="00C27C18">
              <w:rPr>
                <w:rFonts w:cs="Arial"/>
                <w:b/>
                <w:szCs w:val="24"/>
              </w:rPr>
              <w:t xml:space="preserve"> School Improvement Leicester (SIL) – Triad Reports</w:t>
            </w:r>
          </w:p>
        </w:tc>
      </w:tr>
      <w:tr w:rsidR="006C25CA" w:rsidRPr="00C27C18" w14:paraId="12FD56CC" w14:textId="77777777" w:rsidTr="00015710">
        <w:tc>
          <w:tcPr>
            <w:tcW w:w="879" w:type="pct"/>
            <w:shd w:val="clear" w:color="auto" w:fill="CCCCCC"/>
          </w:tcPr>
          <w:p w14:paraId="021808E6" w14:textId="77777777" w:rsidR="006C25CA" w:rsidRPr="00C27C18" w:rsidRDefault="006C25CA" w:rsidP="0080718B">
            <w:pPr>
              <w:spacing w:after="0" w:line="240" w:lineRule="auto"/>
              <w:rPr>
                <w:rFonts w:cs="Arial"/>
                <w:b/>
                <w:szCs w:val="24"/>
              </w:rPr>
            </w:pPr>
            <w:r w:rsidRPr="00C27C18">
              <w:rPr>
                <w:rFonts w:cs="Arial"/>
                <w:b/>
                <w:szCs w:val="24"/>
              </w:rPr>
              <w:t>Target Group</w:t>
            </w:r>
          </w:p>
          <w:p w14:paraId="6F1A0850" w14:textId="77777777" w:rsidR="006C25CA" w:rsidRPr="00C27C18" w:rsidRDefault="006C25CA" w:rsidP="0080718B">
            <w:pPr>
              <w:spacing w:after="0" w:line="240" w:lineRule="auto"/>
              <w:rPr>
                <w:rFonts w:cs="Arial"/>
                <w:b/>
                <w:szCs w:val="24"/>
              </w:rPr>
            </w:pPr>
          </w:p>
        </w:tc>
        <w:tc>
          <w:tcPr>
            <w:tcW w:w="4121" w:type="pct"/>
            <w:shd w:val="clear" w:color="auto" w:fill="auto"/>
          </w:tcPr>
          <w:p w14:paraId="54BDDE13" w14:textId="77777777" w:rsidR="006C25CA" w:rsidRPr="00C27C18" w:rsidRDefault="006C25CA" w:rsidP="0080718B">
            <w:pPr>
              <w:spacing w:after="0" w:line="240" w:lineRule="auto"/>
              <w:rPr>
                <w:rFonts w:cs="Arial"/>
                <w:b/>
                <w:bCs/>
                <w:szCs w:val="24"/>
              </w:rPr>
            </w:pPr>
            <w:r w:rsidRPr="00C27C18">
              <w:rPr>
                <w:rFonts w:cs="Arial"/>
                <w:szCs w:val="24"/>
              </w:rPr>
              <w:t xml:space="preserve"> </w:t>
            </w:r>
            <w:r w:rsidRPr="00C27C18">
              <w:rPr>
                <w:rFonts w:cs="Arial"/>
                <w:b/>
                <w:bCs/>
                <w:szCs w:val="24"/>
              </w:rPr>
              <w:t>School Improvement Leicester Primary Schools</w:t>
            </w:r>
          </w:p>
        </w:tc>
      </w:tr>
      <w:tr w:rsidR="006C25CA" w:rsidRPr="00C27C18" w14:paraId="33D3F057" w14:textId="77777777" w:rsidTr="00015710">
        <w:tc>
          <w:tcPr>
            <w:tcW w:w="879" w:type="pct"/>
            <w:shd w:val="clear" w:color="auto" w:fill="CCCCCC"/>
          </w:tcPr>
          <w:p w14:paraId="1BF7860F" w14:textId="77777777" w:rsidR="006C25CA" w:rsidRPr="00C27C18" w:rsidRDefault="006C25CA" w:rsidP="0080718B">
            <w:pPr>
              <w:spacing w:after="0" w:line="240" w:lineRule="auto"/>
              <w:rPr>
                <w:rFonts w:cs="Arial"/>
                <w:b/>
                <w:szCs w:val="24"/>
              </w:rPr>
            </w:pPr>
            <w:r w:rsidRPr="00C27C18">
              <w:rPr>
                <w:rFonts w:cs="Arial"/>
                <w:b/>
                <w:szCs w:val="24"/>
              </w:rPr>
              <w:t xml:space="preserve">Status of Item </w:t>
            </w:r>
          </w:p>
          <w:p w14:paraId="01DEBEE7" w14:textId="77777777" w:rsidR="006C25CA" w:rsidRPr="00C27C18" w:rsidRDefault="006C25CA" w:rsidP="0080718B">
            <w:pPr>
              <w:spacing w:after="0" w:line="240" w:lineRule="auto"/>
              <w:rPr>
                <w:rFonts w:cs="Arial"/>
                <w:b/>
                <w:szCs w:val="24"/>
              </w:rPr>
            </w:pPr>
          </w:p>
        </w:tc>
        <w:tc>
          <w:tcPr>
            <w:tcW w:w="4121" w:type="pct"/>
            <w:shd w:val="clear" w:color="auto" w:fill="auto"/>
          </w:tcPr>
          <w:p w14:paraId="594E420A" w14:textId="77777777" w:rsidR="006C25CA" w:rsidRPr="00C27C18" w:rsidRDefault="006C25CA" w:rsidP="0080718B">
            <w:pPr>
              <w:shd w:val="clear" w:color="auto" w:fill="FFFFFF"/>
              <w:spacing w:after="0" w:line="240" w:lineRule="auto"/>
              <w:rPr>
                <w:rFonts w:cs="Arial"/>
                <w:b/>
                <w:szCs w:val="24"/>
              </w:rPr>
            </w:pPr>
            <w:r w:rsidRPr="00C27C18">
              <w:rPr>
                <w:rFonts w:cs="Arial"/>
                <w:b/>
                <w:szCs w:val="24"/>
              </w:rPr>
              <w:t xml:space="preserve"> </w:t>
            </w:r>
            <w:r w:rsidRPr="002375A5">
              <w:rPr>
                <w:rFonts w:cs="Arial"/>
                <w:b/>
                <w:color w:val="FF0000"/>
                <w:szCs w:val="24"/>
              </w:rPr>
              <w:t>Discussion and action</w:t>
            </w:r>
          </w:p>
          <w:p w14:paraId="2A48543A" w14:textId="77777777" w:rsidR="006C25CA" w:rsidRPr="00C27C18" w:rsidRDefault="006C25CA" w:rsidP="0080718B">
            <w:pPr>
              <w:shd w:val="clear" w:color="auto" w:fill="FFFFFF"/>
              <w:spacing w:after="0" w:line="240" w:lineRule="auto"/>
              <w:rPr>
                <w:rFonts w:cs="Arial"/>
                <w:color w:val="000000"/>
                <w:szCs w:val="24"/>
              </w:rPr>
            </w:pPr>
          </w:p>
        </w:tc>
      </w:tr>
      <w:tr w:rsidR="006C25CA" w:rsidRPr="00C27C18" w14:paraId="254D8CFC" w14:textId="77777777" w:rsidTr="00015710">
        <w:tc>
          <w:tcPr>
            <w:tcW w:w="879" w:type="pct"/>
            <w:shd w:val="clear" w:color="auto" w:fill="CCCCCC"/>
          </w:tcPr>
          <w:p w14:paraId="64B80714" w14:textId="77777777" w:rsidR="006C25CA" w:rsidRPr="00C27C18" w:rsidRDefault="006C25CA" w:rsidP="0080718B">
            <w:pPr>
              <w:spacing w:after="0" w:line="240" w:lineRule="auto"/>
              <w:rPr>
                <w:rFonts w:cs="Arial"/>
                <w:b/>
                <w:szCs w:val="24"/>
              </w:rPr>
            </w:pPr>
            <w:r w:rsidRPr="00C27C18">
              <w:rPr>
                <w:rFonts w:cs="Arial"/>
                <w:b/>
                <w:szCs w:val="24"/>
              </w:rPr>
              <w:t>Key points</w:t>
            </w:r>
          </w:p>
          <w:p w14:paraId="02F4836E" w14:textId="77777777" w:rsidR="006C25CA" w:rsidRPr="00C27C18" w:rsidRDefault="006C25CA" w:rsidP="0080718B">
            <w:pPr>
              <w:spacing w:after="0" w:line="240" w:lineRule="auto"/>
              <w:rPr>
                <w:rFonts w:cs="Arial"/>
                <w:b/>
                <w:szCs w:val="24"/>
              </w:rPr>
            </w:pPr>
          </w:p>
          <w:p w14:paraId="7962BB6B" w14:textId="77777777" w:rsidR="006C25CA" w:rsidRPr="00C27C18" w:rsidRDefault="006C25CA" w:rsidP="0080718B">
            <w:pPr>
              <w:spacing w:after="0" w:line="240" w:lineRule="auto"/>
              <w:rPr>
                <w:rFonts w:cs="Arial"/>
                <w:b/>
                <w:szCs w:val="24"/>
              </w:rPr>
            </w:pPr>
          </w:p>
          <w:p w14:paraId="5BBCFB5F" w14:textId="77777777" w:rsidR="006C25CA" w:rsidRPr="00C27C18" w:rsidRDefault="006C25CA" w:rsidP="0080718B">
            <w:pPr>
              <w:spacing w:after="0" w:line="240" w:lineRule="auto"/>
              <w:rPr>
                <w:rFonts w:cs="Arial"/>
                <w:b/>
                <w:szCs w:val="24"/>
              </w:rPr>
            </w:pPr>
          </w:p>
          <w:p w14:paraId="7C0453E2" w14:textId="77777777" w:rsidR="006C25CA" w:rsidRPr="00C27C18" w:rsidRDefault="006C25CA" w:rsidP="0080718B">
            <w:pPr>
              <w:spacing w:after="0" w:line="240" w:lineRule="auto"/>
              <w:rPr>
                <w:rFonts w:cs="Arial"/>
                <w:b/>
                <w:szCs w:val="24"/>
              </w:rPr>
            </w:pPr>
          </w:p>
          <w:p w14:paraId="4D130647" w14:textId="77777777" w:rsidR="006C25CA" w:rsidRPr="00C27C18" w:rsidRDefault="006C25CA" w:rsidP="0080718B">
            <w:pPr>
              <w:spacing w:after="0" w:line="240" w:lineRule="auto"/>
              <w:rPr>
                <w:rFonts w:cs="Arial"/>
                <w:b/>
                <w:szCs w:val="24"/>
              </w:rPr>
            </w:pPr>
          </w:p>
          <w:p w14:paraId="6DE4B153" w14:textId="77777777" w:rsidR="006C25CA" w:rsidRPr="00C27C18" w:rsidRDefault="006C25CA" w:rsidP="0080718B">
            <w:pPr>
              <w:spacing w:after="0" w:line="240" w:lineRule="auto"/>
              <w:rPr>
                <w:rFonts w:cs="Arial"/>
                <w:b/>
                <w:szCs w:val="24"/>
              </w:rPr>
            </w:pPr>
          </w:p>
          <w:p w14:paraId="7973ADB1" w14:textId="77777777" w:rsidR="006C25CA" w:rsidRPr="00C27C18" w:rsidRDefault="006C25CA" w:rsidP="0080718B">
            <w:pPr>
              <w:spacing w:after="0" w:line="240" w:lineRule="auto"/>
              <w:rPr>
                <w:rFonts w:cs="Arial"/>
                <w:b/>
                <w:szCs w:val="24"/>
              </w:rPr>
            </w:pPr>
          </w:p>
          <w:p w14:paraId="65DB58E8" w14:textId="77777777" w:rsidR="006C25CA" w:rsidRPr="00C27C18" w:rsidRDefault="006C25CA" w:rsidP="0080718B">
            <w:pPr>
              <w:spacing w:after="0" w:line="240" w:lineRule="auto"/>
              <w:rPr>
                <w:rFonts w:cs="Arial"/>
                <w:b/>
                <w:szCs w:val="24"/>
              </w:rPr>
            </w:pPr>
          </w:p>
          <w:p w14:paraId="2AEEB4FE" w14:textId="77777777" w:rsidR="006C25CA" w:rsidRPr="00C27C18" w:rsidRDefault="006C25CA" w:rsidP="0080718B">
            <w:pPr>
              <w:spacing w:after="0" w:line="240" w:lineRule="auto"/>
              <w:rPr>
                <w:rFonts w:cs="Arial"/>
                <w:b/>
                <w:szCs w:val="24"/>
              </w:rPr>
            </w:pPr>
          </w:p>
          <w:p w14:paraId="22A23FA7" w14:textId="77777777" w:rsidR="006C25CA" w:rsidRPr="00C27C18" w:rsidRDefault="006C25CA" w:rsidP="0080718B">
            <w:pPr>
              <w:spacing w:after="0" w:line="240" w:lineRule="auto"/>
              <w:rPr>
                <w:rFonts w:cs="Arial"/>
                <w:b/>
                <w:szCs w:val="24"/>
              </w:rPr>
            </w:pPr>
          </w:p>
          <w:p w14:paraId="4570B92B" w14:textId="77777777" w:rsidR="006C25CA" w:rsidRPr="00C27C18" w:rsidRDefault="006C25CA" w:rsidP="0080718B">
            <w:pPr>
              <w:spacing w:after="0" w:line="240" w:lineRule="auto"/>
              <w:rPr>
                <w:rFonts w:cs="Arial"/>
                <w:b/>
                <w:color w:val="FF0000"/>
                <w:szCs w:val="24"/>
              </w:rPr>
            </w:pPr>
          </w:p>
          <w:p w14:paraId="107C75C0" w14:textId="77777777" w:rsidR="006C25CA" w:rsidRPr="00C27C18" w:rsidRDefault="006C25CA" w:rsidP="0080718B">
            <w:pPr>
              <w:spacing w:after="0" w:line="240" w:lineRule="auto"/>
              <w:rPr>
                <w:rFonts w:cs="Arial"/>
                <w:b/>
                <w:szCs w:val="24"/>
              </w:rPr>
            </w:pPr>
          </w:p>
        </w:tc>
        <w:tc>
          <w:tcPr>
            <w:tcW w:w="4121" w:type="pct"/>
            <w:shd w:val="clear" w:color="auto" w:fill="auto"/>
          </w:tcPr>
          <w:p w14:paraId="11BDF309" w14:textId="77777777" w:rsidR="006C25CA" w:rsidRPr="00C27C18" w:rsidRDefault="006C25CA" w:rsidP="0080718B">
            <w:pPr>
              <w:spacing w:after="0" w:line="240" w:lineRule="auto"/>
              <w:rPr>
                <w:rFonts w:cs="Arial"/>
                <w:b/>
                <w:szCs w:val="24"/>
              </w:rPr>
            </w:pPr>
            <w:r w:rsidRPr="00C27C18">
              <w:rPr>
                <w:rFonts w:cs="Arial"/>
                <w:b/>
                <w:szCs w:val="24"/>
              </w:rPr>
              <w:t xml:space="preserve">Background </w:t>
            </w:r>
          </w:p>
          <w:p w14:paraId="3F216128" w14:textId="77777777" w:rsidR="006C25CA" w:rsidRPr="00C27C18" w:rsidRDefault="006C25CA" w:rsidP="0080718B">
            <w:pPr>
              <w:autoSpaceDE w:val="0"/>
              <w:autoSpaceDN w:val="0"/>
              <w:adjustRightInd w:val="0"/>
              <w:spacing w:after="0" w:line="240" w:lineRule="auto"/>
              <w:rPr>
                <w:rFonts w:cs="Arial"/>
                <w:color w:val="000000"/>
                <w:szCs w:val="24"/>
              </w:rPr>
            </w:pPr>
            <w:r w:rsidRPr="00C27C18">
              <w:rPr>
                <w:rFonts w:cs="Arial"/>
                <w:szCs w:val="24"/>
              </w:rPr>
              <w:t>School Improvement Leicester (SIL) is a schools’- led alliance established by school leaders in 2019 to deliver high quality school improvement services to all 49 member primary schools. SIL is owned and governed by the Leicester Primary Partnership.</w:t>
            </w:r>
          </w:p>
          <w:p w14:paraId="7E9920E8" w14:textId="77777777" w:rsidR="006C25CA" w:rsidRPr="00C27C18" w:rsidRDefault="006C25CA" w:rsidP="0080718B">
            <w:pPr>
              <w:spacing w:after="0" w:line="240" w:lineRule="auto"/>
              <w:rPr>
                <w:rFonts w:cs="Arial"/>
                <w:b/>
                <w:szCs w:val="24"/>
              </w:rPr>
            </w:pPr>
          </w:p>
          <w:p w14:paraId="53905B44" w14:textId="77777777" w:rsidR="006C25CA" w:rsidRPr="00C27C18" w:rsidRDefault="006C25CA" w:rsidP="0080718B">
            <w:pPr>
              <w:pStyle w:val="Default"/>
              <w:rPr>
                <w:rFonts w:ascii="Arial" w:hAnsi="Arial" w:cs="Arial"/>
              </w:rPr>
            </w:pPr>
            <w:r w:rsidRPr="00C27C18">
              <w:rPr>
                <w:rFonts w:ascii="Arial" w:hAnsi="Arial" w:cs="Arial"/>
              </w:rPr>
              <w:t xml:space="preserve">All SIL member schools actively engage in a peer review triad (3 schools), meeting their triad colleagues 3 times a year for the peer review meetings. </w:t>
            </w:r>
          </w:p>
          <w:p w14:paraId="640A2AA0" w14:textId="77777777" w:rsidR="006C25CA" w:rsidRPr="00C27C18" w:rsidRDefault="006C25CA" w:rsidP="0080718B">
            <w:pPr>
              <w:spacing w:after="0" w:line="240" w:lineRule="auto"/>
              <w:rPr>
                <w:rFonts w:cs="Arial"/>
                <w:szCs w:val="24"/>
              </w:rPr>
            </w:pPr>
          </w:p>
          <w:p w14:paraId="75121DAE" w14:textId="77777777" w:rsidR="006C25CA" w:rsidRPr="00C27C18" w:rsidRDefault="006C25CA" w:rsidP="0080718B">
            <w:pPr>
              <w:spacing w:after="0" w:line="240" w:lineRule="auto"/>
              <w:rPr>
                <w:rFonts w:cs="Arial"/>
                <w:szCs w:val="24"/>
              </w:rPr>
            </w:pPr>
            <w:r w:rsidRPr="00C27C18">
              <w:rPr>
                <w:rFonts w:cs="Arial"/>
                <w:szCs w:val="24"/>
              </w:rPr>
              <w:t>Triads are groups of three (occasionally four) schools who carry out the review and support programme. The triad School Improvement Partner, triad headteachers and other appropriate leaders, make visits to each other's schools to support and challenge the school self-assessment, identify strengths, vulnerabilities and support needs and feed into the LA’s decision on the school’s category.</w:t>
            </w:r>
          </w:p>
          <w:p w14:paraId="53098915" w14:textId="77777777" w:rsidR="006C25CA" w:rsidRPr="00C27C18" w:rsidRDefault="006C25CA" w:rsidP="0080718B">
            <w:pPr>
              <w:spacing w:after="0" w:line="240" w:lineRule="auto"/>
              <w:rPr>
                <w:rFonts w:cs="Arial"/>
                <w:szCs w:val="24"/>
              </w:rPr>
            </w:pPr>
          </w:p>
          <w:p w14:paraId="2FDCC19F" w14:textId="77777777" w:rsidR="006C25CA" w:rsidRPr="00C27C18" w:rsidRDefault="006C25CA" w:rsidP="0080718B">
            <w:pPr>
              <w:pStyle w:val="Default"/>
              <w:rPr>
                <w:rFonts w:ascii="Arial" w:hAnsi="Arial" w:cs="Arial"/>
              </w:rPr>
            </w:pPr>
            <w:r w:rsidRPr="00C27C18">
              <w:rPr>
                <w:rFonts w:ascii="Arial" w:hAnsi="Arial" w:cs="Arial"/>
              </w:rPr>
              <w:t xml:space="preserve">The purpose of the peer review meeting is to gain a greater understanding of the school through joint monitoring that will: </w:t>
            </w:r>
          </w:p>
          <w:p w14:paraId="42FCC62E" w14:textId="77777777" w:rsidR="006C25CA" w:rsidRPr="00C27C18" w:rsidRDefault="006C25CA" w:rsidP="0080718B">
            <w:pPr>
              <w:pStyle w:val="Default"/>
              <w:rPr>
                <w:rFonts w:ascii="Arial" w:hAnsi="Arial" w:cs="Arial"/>
              </w:rPr>
            </w:pPr>
          </w:p>
          <w:p w14:paraId="764BAF3F" w14:textId="77777777" w:rsidR="006C25CA" w:rsidRPr="00C27C18" w:rsidRDefault="006C25CA" w:rsidP="0080718B">
            <w:pPr>
              <w:pStyle w:val="Default"/>
              <w:numPr>
                <w:ilvl w:val="0"/>
                <w:numId w:val="31"/>
              </w:numPr>
              <w:rPr>
                <w:rFonts w:ascii="Arial" w:hAnsi="Arial" w:cs="Arial"/>
              </w:rPr>
            </w:pPr>
            <w:r w:rsidRPr="00C27C18">
              <w:rPr>
                <w:rFonts w:ascii="Arial" w:hAnsi="Arial" w:cs="Arial"/>
              </w:rPr>
              <w:t xml:space="preserve">support and challenge self-evaluation (SEF) </w:t>
            </w:r>
          </w:p>
          <w:p w14:paraId="508EEA3D" w14:textId="77777777" w:rsidR="006C25CA" w:rsidRPr="00C27C18" w:rsidRDefault="006C25CA" w:rsidP="0080718B">
            <w:pPr>
              <w:pStyle w:val="Default"/>
              <w:numPr>
                <w:ilvl w:val="0"/>
                <w:numId w:val="31"/>
              </w:numPr>
              <w:rPr>
                <w:rFonts w:ascii="Arial" w:hAnsi="Arial" w:cs="Arial"/>
              </w:rPr>
            </w:pPr>
            <w:r w:rsidRPr="00C27C18">
              <w:rPr>
                <w:rFonts w:ascii="Arial" w:hAnsi="Arial" w:cs="Arial"/>
              </w:rPr>
              <w:t xml:space="preserve">externally validate self-evaluation  </w:t>
            </w:r>
          </w:p>
          <w:p w14:paraId="15BD04CC" w14:textId="77777777" w:rsidR="006C25CA" w:rsidRPr="00C27C18" w:rsidRDefault="006C25CA" w:rsidP="0080718B">
            <w:pPr>
              <w:pStyle w:val="Default"/>
              <w:numPr>
                <w:ilvl w:val="0"/>
                <w:numId w:val="31"/>
              </w:numPr>
              <w:rPr>
                <w:rFonts w:ascii="Arial" w:hAnsi="Arial" w:cs="Arial"/>
              </w:rPr>
            </w:pPr>
            <w:r w:rsidRPr="00C27C18">
              <w:rPr>
                <w:rFonts w:ascii="Arial" w:hAnsi="Arial" w:cs="Arial"/>
              </w:rPr>
              <w:t xml:space="preserve">identify priorities for improvement </w:t>
            </w:r>
          </w:p>
          <w:p w14:paraId="0F6DC966" w14:textId="77777777" w:rsidR="006C25CA" w:rsidRPr="00C27C18" w:rsidRDefault="006C25CA" w:rsidP="0080718B">
            <w:pPr>
              <w:pStyle w:val="Default"/>
              <w:numPr>
                <w:ilvl w:val="0"/>
                <w:numId w:val="31"/>
              </w:numPr>
              <w:rPr>
                <w:rFonts w:ascii="Arial" w:hAnsi="Arial" w:cs="Arial"/>
              </w:rPr>
            </w:pPr>
            <w:r w:rsidRPr="00C27C18">
              <w:rPr>
                <w:rFonts w:ascii="Arial" w:hAnsi="Arial" w:cs="Arial"/>
              </w:rPr>
              <w:t xml:space="preserve">evaluate the impact of any support the school receives to address issues and agree on-going support requirements </w:t>
            </w:r>
          </w:p>
          <w:p w14:paraId="01D405E1" w14:textId="77777777" w:rsidR="006C25CA" w:rsidRPr="00C27C18" w:rsidRDefault="006C25CA" w:rsidP="0080718B">
            <w:pPr>
              <w:pStyle w:val="Default"/>
              <w:numPr>
                <w:ilvl w:val="0"/>
                <w:numId w:val="31"/>
              </w:numPr>
              <w:rPr>
                <w:rFonts w:ascii="Arial" w:hAnsi="Arial" w:cs="Arial"/>
              </w:rPr>
            </w:pPr>
            <w:r w:rsidRPr="00C27C18">
              <w:rPr>
                <w:rFonts w:ascii="Arial" w:hAnsi="Arial" w:cs="Arial"/>
              </w:rPr>
              <w:t xml:space="preserve">Feed in to the Education Performance Service’s decision on school categorisation </w:t>
            </w:r>
          </w:p>
          <w:p w14:paraId="3DF24894" w14:textId="77777777" w:rsidR="006C25CA" w:rsidRPr="00C27C18" w:rsidRDefault="006C25CA" w:rsidP="0080718B">
            <w:pPr>
              <w:pStyle w:val="Default"/>
              <w:numPr>
                <w:ilvl w:val="0"/>
                <w:numId w:val="31"/>
              </w:numPr>
              <w:rPr>
                <w:rFonts w:ascii="Arial" w:hAnsi="Arial" w:cs="Arial"/>
              </w:rPr>
            </w:pPr>
            <w:r w:rsidRPr="00C27C18">
              <w:rPr>
                <w:rFonts w:ascii="Arial" w:hAnsi="Arial" w:cs="Arial"/>
              </w:rPr>
              <w:t xml:space="preserve">feed into the knowledge the School Improvement Board and the LA have about Leicester schools </w:t>
            </w:r>
          </w:p>
          <w:p w14:paraId="12D72652" w14:textId="77777777" w:rsidR="006C25CA" w:rsidRPr="00C27C18" w:rsidRDefault="006C25CA" w:rsidP="0080718B">
            <w:pPr>
              <w:pStyle w:val="Default"/>
              <w:numPr>
                <w:ilvl w:val="0"/>
                <w:numId w:val="31"/>
              </w:numPr>
              <w:rPr>
                <w:rFonts w:ascii="Arial" w:hAnsi="Arial" w:cs="Arial"/>
              </w:rPr>
            </w:pPr>
            <w:r w:rsidRPr="00C27C18">
              <w:rPr>
                <w:rFonts w:ascii="Arial" w:hAnsi="Arial" w:cs="Arial"/>
              </w:rPr>
              <w:t xml:space="preserve">review the progress the school is making on its areas for improvement </w:t>
            </w:r>
          </w:p>
          <w:p w14:paraId="62E5C605" w14:textId="77777777" w:rsidR="006C25CA" w:rsidRPr="00C27C18" w:rsidRDefault="006C25CA" w:rsidP="0080718B">
            <w:pPr>
              <w:pStyle w:val="Default"/>
              <w:numPr>
                <w:ilvl w:val="0"/>
                <w:numId w:val="31"/>
              </w:numPr>
              <w:rPr>
                <w:rFonts w:ascii="Arial" w:hAnsi="Arial" w:cs="Arial"/>
              </w:rPr>
            </w:pPr>
            <w:r w:rsidRPr="00C27C18">
              <w:rPr>
                <w:rFonts w:ascii="Arial" w:hAnsi="Arial" w:cs="Arial"/>
              </w:rPr>
              <w:t>identify good practice and capacity to support other schools</w:t>
            </w:r>
          </w:p>
          <w:p w14:paraId="77CD64EA" w14:textId="5A345D47" w:rsidR="006C25CA" w:rsidRPr="00C27C18" w:rsidRDefault="006C25CA" w:rsidP="002375A5">
            <w:pPr>
              <w:pStyle w:val="Default"/>
              <w:numPr>
                <w:ilvl w:val="0"/>
                <w:numId w:val="31"/>
              </w:numPr>
              <w:rPr>
                <w:rFonts w:ascii="Arial" w:hAnsi="Arial" w:cs="Arial"/>
              </w:rPr>
            </w:pPr>
            <w:r w:rsidRPr="00C27C18">
              <w:rPr>
                <w:rFonts w:ascii="Arial" w:hAnsi="Arial" w:cs="Arial"/>
              </w:rPr>
              <w:t>gain confirmation from the Headteacher that the safeguarding, website and SEND regulations are compliant.</w:t>
            </w:r>
          </w:p>
          <w:p w14:paraId="1DA565BD" w14:textId="77777777" w:rsidR="006C25CA" w:rsidRPr="00C27C18" w:rsidRDefault="006C25CA" w:rsidP="0080718B">
            <w:pPr>
              <w:pStyle w:val="Default"/>
              <w:rPr>
                <w:rFonts w:ascii="Arial" w:hAnsi="Arial" w:cs="Arial"/>
              </w:rPr>
            </w:pPr>
          </w:p>
          <w:p w14:paraId="6D3CB988" w14:textId="77777777" w:rsidR="006C25CA" w:rsidRPr="00C27C18" w:rsidRDefault="006C25CA" w:rsidP="0080718B">
            <w:pPr>
              <w:pStyle w:val="Default"/>
              <w:rPr>
                <w:rFonts w:ascii="Arial" w:hAnsi="Arial" w:cs="Arial"/>
              </w:rPr>
            </w:pPr>
            <w:r w:rsidRPr="00C27C18">
              <w:rPr>
                <w:rFonts w:ascii="Arial" w:hAnsi="Arial" w:cs="Arial"/>
              </w:rPr>
              <w:t xml:space="preserve">Following a peer review, a report is drawn up and sent directly by SIL to the Headteacher and Chair of Governors. </w:t>
            </w:r>
          </w:p>
          <w:p w14:paraId="4DA6873F" w14:textId="77777777" w:rsidR="006C25CA" w:rsidRPr="00C27C18" w:rsidRDefault="006C25CA" w:rsidP="0080718B">
            <w:pPr>
              <w:spacing w:after="0" w:line="240" w:lineRule="auto"/>
              <w:rPr>
                <w:rFonts w:cs="Arial"/>
                <w:szCs w:val="24"/>
              </w:rPr>
            </w:pPr>
          </w:p>
          <w:p w14:paraId="089F6B02" w14:textId="73E896CF" w:rsidR="006C25CA" w:rsidRPr="00C27C18" w:rsidRDefault="006C25CA" w:rsidP="0080718B">
            <w:pPr>
              <w:spacing w:after="0" w:line="240" w:lineRule="auto"/>
              <w:rPr>
                <w:rFonts w:cs="Arial"/>
                <w:szCs w:val="24"/>
              </w:rPr>
            </w:pPr>
            <w:r w:rsidRPr="00C27C18">
              <w:rPr>
                <w:rFonts w:cs="Arial"/>
                <w:szCs w:val="24"/>
              </w:rPr>
              <w:t>In addition, all SIL schools are also offered a 2 day review every 3 years. Since  16</w:t>
            </w:r>
            <w:r w:rsidRPr="00C27C18">
              <w:rPr>
                <w:rFonts w:cs="Arial"/>
                <w:szCs w:val="24"/>
                <w:vertAlign w:val="superscript"/>
              </w:rPr>
              <w:t>th</w:t>
            </w:r>
            <w:r w:rsidRPr="00C27C18">
              <w:rPr>
                <w:rFonts w:cs="Arial"/>
                <w:szCs w:val="24"/>
              </w:rPr>
              <w:t xml:space="preserve"> November 2022 the review report</w:t>
            </w:r>
            <w:r w:rsidR="002375A5">
              <w:rPr>
                <w:rFonts w:cs="Arial"/>
                <w:szCs w:val="24"/>
              </w:rPr>
              <w:t>s</w:t>
            </w:r>
            <w:r w:rsidRPr="00C27C18">
              <w:rPr>
                <w:rFonts w:cs="Arial"/>
                <w:szCs w:val="24"/>
              </w:rPr>
              <w:t xml:space="preserve"> are now being shared with the Chair of Governors.</w:t>
            </w:r>
          </w:p>
          <w:p w14:paraId="2B1CA6DD" w14:textId="77777777" w:rsidR="006C25CA" w:rsidRPr="00C27C18" w:rsidRDefault="006C25CA" w:rsidP="0080718B">
            <w:pPr>
              <w:spacing w:after="0" w:line="240" w:lineRule="auto"/>
              <w:rPr>
                <w:rFonts w:cs="Arial"/>
                <w:b/>
                <w:szCs w:val="24"/>
              </w:rPr>
            </w:pPr>
            <w:r w:rsidRPr="00C27C18">
              <w:rPr>
                <w:rFonts w:cs="Arial"/>
                <w:b/>
                <w:szCs w:val="24"/>
              </w:rPr>
              <w:t>Action Points</w:t>
            </w:r>
          </w:p>
          <w:p w14:paraId="053A31D3" w14:textId="77777777" w:rsidR="006C25CA" w:rsidRPr="00C27C18" w:rsidRDefault="006C25CA" w:rsidP="0080718B">
            <w:pPr>
              <w:spacing w:after="0" w:line="240" w:lineRule="auto"/>
              <w:rPr>
                <w:rFonts w:cs="Arial"/>
                <w:szCs w:val="24"/>
              </w:rPr>
            </w:pPr>
            <w:r w:rsidRPr="00C27C18">
              <w:rPr>
                <w:rFonts w:cs="Arial"/>
                <w:szCs w:val="24"/>
              </w:rPr>
              <w:t>As the report provides an external validated evaluation of the performance of the school, it is a very useful tool for governors to use to hold the school to account by triangulating the information received directly from the Headteacher and that sourced by governors during visits and other activities.</w:t>
            </w:r>
          </w:p>
          <w:p w14:paraId="24960E59" w14:textId="77777777" w:rsidR="006C25CA" w:rsidRPr="00C27C18" w:rsidRDefault="006C25CA" w:rsidP="0080718B">
            <w:pPr>
              <w:spacing w:after="0" w:line="240" w:lineRule="auto"/>
              <w:rPr>
                <w:rFonts w:cs="Arial"/>
                <w:szCs w:val="24"/>
              </w:rPr>
            </w:pPr>
          </w:p>
          <w:p w14:paraId="2BB123A1" w14:textId="553C8C03" w:rsidR="006C25CA" w:rsidRPr="00C27C18" w:rsidRDefault="006C25CA" w:rsidP="0080718B">
            <w:pPr>
              <w:spacing w:after="0" w:line="240" w:lineRule="auto"/>
              <w:rPr>
                <w:rFonts w:cs="Arial"/>
                <w:szCs w:val="24"/>
              </w:rPr>
            </w:pPr>
            <w:r w:rsidRPr="00C27C18">
              <w:rPr>
                <w:rFonts w:cs="Arial"/>
                <w:szCs w:val="24"/>
              </w:rPr>
              <w:t xml:space="preserve">Therefore, governing bodies are strongly recommended to discuss the Triad reports/review report at the termly governing </w:t>
            </w:r>
            <w:r w:rsidR="00015710">
              <w:rPr>
                <w:rFonts w:cs="Arial"/>
                <w:szCs w:val="24"/>
              </w:rPr>
              <w:t>board</w:t>
            </w:r>
            <w:r w:rsidRPr="00C27C18">
              <w:rPr>
                <w:rFonts w:cs="Arial"/>
                <w:szCs w:val="24"/>
              </w:rPr>
              <w:t xml:space="preserve"> meeting or appropriate committee.  </w:t>
            </w:r>
          </w:p>
          <w:p w14:paraId="45B0B347" w14:textId="77777777" w:rsidR="006C25CA" w:rsidRPr="00C27C18" w:rsidRDefault="006C25CA" w:rsidP="0080718B">
            <w:pPr>
              <w:spacing w:after="0" w:line="240" w:lineRule="auto"/>
              <w:rPr>
                <w:rFonts w:cs="Arial"/>
                <w:szCs w:val="24"/>
              </w:rPr>
            </w:pPr>
          </w:p>
          <w:p w14:paraId="26DA71D4" w14:textId="77777777" w:rsidR="006C25CA" w:rsidRPr="00C27C18" w:rsidRDefault="006C25CA" w:rsidP="0080718B">
            <w:pPr>
              <w:spacing w:after="0" w:line="240" w:lineRule="auto"/>
              <w:rPr>
                <w:rFonts w:cs="Arial"/>
                <w:szCs w:val="24"/>
              </w:rPr>
            </w:pPr>
          </w:p>
        </w:tc>
      </w:tr>
      <w:tr w:rsidR="006C25CA" w:rsidRPr="00C27C18" w14:paraId="1AE81D78" w14:textId="77777777" w:rsidTr="002375A5">
        <w:trPr>
          <w:trHeight w:val="1384"/>
        </w:trPr>
        <w:tc>
          <w:tcPr>
            <w:tcW w:w="879" w:type="pct"/>
            <w:shd w:val="clear" w:color="auto" w:fill="CCCCCC"/>
          </w:tcPr>
          <w:p w14:paraId="2B267784" w14:textId="77777777" w:rsidR="006C25CA" w:rsidRPr="00C27C18" w:rsidRDefault="006C25CA" w:rsidP="0080718B">
            <w:pPr>
              <w:spacing w:after="0" w:line="240" w:lineRule="auto"/>
              <w:rPr>
                <w:rFonts w:cs="Arial"/>
                <w:b/>
                <w:szCs w:val="24"/>
              </w:rPr>
            </w:pPr>
            <w:r w:rsidRPr="00C27C18">
              <w:rPr>
                <w:rFonts w:cs="Arial"/>
                <w:b/>
                <w:szCs w:val="24"/>
              </w:rPr>
              <w:t xml:space="preserve">Sources of further information </w:t>
            </w:r>
          </w:p>
        </w:tc>
        <w:tc>
          <w:tcPr>
            <w:tcW w:w="4121" w:type="pct"/>
            <w:shd w:val="clear" w:color="auto" w:fill="auto"/>
          </w:tcPr>
          <w:p w14:paraId="7DC3BFDE" w14:textId="77777777" w:rsidR="006C25CA" w:rsidRPr="00C27C18" w:rsidRDefault="006C25CA" w:rsidP="0080718B">
            <w:pPr>
              <w:spacing w:after="0" w:line="240" w:lineRule="auto"/>
              <w:rPr>
                <w:rFonts w:cs="Arial"/>
                <w:szCs w:val="24"/>
              </w:rPr>
            </w:pPr>
            <w:r w:rsidRPr="00C27C18">
              <w:rPr>
                <w:rFonts w:cs="Arial"/>
                <w:szCs w:val="24"/>
              </w:rPr>
              <w:t xml:space="preserve">School Improvement Leicester </w:t>
            </w:r>
          </w:p>
          <w:p w14:paraId="59A49B56" w14:textId="2D23AEF5" w:rsidR="006C25CA" w:rsidRPr="00C27C18" w:rsidRDefault="001904F1" w:rsidP="0080718B">
            <w:pPr>
              <w:spacing w:after="0" w:line="240" w:lineRule="auto"/>
              <w:rPr>
                <w:rFonts w:cs="Arial"/>
                <w:szCs w:val="24"/>
              </w:rPr>
            </w:pPr>
            <w:hyperlink r:id="rId15" w:history="1">
              <w:r w:rsidR="002375A5" w:rsidRPr="00E6590F">
                <w:rPr>
                  <w:rStyle w:val="Hyperlink"/>
                  <w:rFonts w:cs="Arial"/>
                  <w:szCs w:val="24"/>
                </w:rPr>
                <w:t>jholland@lpp-leicester.org.uk</w:t>
              </w:r>
            </w:hyperlink>
            <w:r w:rsidR="002375A5">
              <w:rPr>
                <w:rFonts w:cs="Arial"/>
                <w:szCs w:val="24"/>
              </w:rPr>
              <w:t xml:space="preserve"> </w:t>
            </w:r>
          </w:p>
        </w:tc>
      </w:tr>
    </w:tbl>
    <w:p w14:paraId="55BF354C" w14:textId="77777777" w:rsidR="006C25CA" w:rsidRPr="00C27C18" w:rsidRDefault="006C25CA" w:rsidP="0080718B">
      <w:pPr>
        <w:spacing w:after="0" w:line="240" w:lineRule="auto"/>
        <w:rPr>
          <w:rFonts w:cs="Arial"/>
          <w:szCs w:val="24"/>
        </w:rPr>
      </w:pPr>
    </w:p>
    <w:p w14:paraId="54D1DC23" w14:textId="70892136" w:rsidR="00966ADE" w:rsidRDefault="00966ADE">
      <w:pPr>
        <w:rPr>
          <w:rFonts w:cs="Arial"/>
          <w:b/>
          <w:szCs w:val="24"/>
        </w:rPr>
      </w:pPr>
      <w:r>
        <w:rPr>
          <w:rFonts w:cs="Arial"/>
          <w:b/>
          <w:szCs w:val="24"/>
        </w:rPr>
        <w:br w:type="page"/>
      </w:r>
    </w:p>
    <w:p w14:paraId="1BB758C4" w14:textId="292ABB0F" w:rsidR="006C25CA" w:rsidRPr="00C27C18" w:rsidRDefault="00C27C18" w:rsidP="0080718B">
      <w:pPr>
        <w:spacing w:after="0" w:line="240" w:lineRule="auto"/>
        <w:rPr>
          <w:rFonts w:cs="Arial"/>
          <w:b/>
          <w:szCs w:val="24"/>
        </w:rPr>
      </w:pPr>
      <w:r>
        <w:rPr>
          <w:rFonts w:cs="Arial"/>
          <w:b/>
          <w:szCs w:val="24"/>
        </w:rPr>
        <w:t xml:space="preserve">SPRING TERM 2023 </w:t>
      </w:r>
      <w:r w:rsidR="006C25CA" w:rsidRPr="00C27C18">
        <w:rPr>
          <w:rFonts w:cs="Arial"/>
          <w:b/>
          <w:szCs w:val="24"/>
        </w:rPr>
        <w:t xml:space="preserve">BRIEFING PAPER FOR </w:t>
      </w:r>
      <w:r>
        <w:rPr>
          <w:rFonts w:cs="Arial"/>
          <w:b/>
          <w:szCs w:val="24"/>
        </w:rPr>
        <w:t>GO</w:t>
      </w:r>
      <w:r w:rsidR="006C25CA" w:rsidRPr="00C27C18">
        <w:rPr>
          <w:rFonts w:cs="Arial"/>
          <w:b/>
          <w:szCs w:val="24"/>
        </w:rPr>
        <w:t>VERNING BOARD MEETINGS</w:t>
      </w:r>
    </w:p>
    <w:p w14:paraId="63D517A4" w14:textId="5C6A808E" w:rsidR="006C25CA" w:rsidRPr="00C27C18" w:rsidRDefault="00C27C18" w:rsidP="0080718B">
      <w:pPr>
        <w:spacing w:after="0" w:line="240" w:lineRule="auto"/>
        <w:rPr>
          <w:rFonts w:cs="Arial"/>
          <w:b/>
          <w:szCs w:val="24"/>
        </w:rPr>
      </w:pPr>
      <w:r>
        <w:rPr>
          <w:rFonts w:cs="Arial"/>
          <w:b/>
          <w:szCs w:val="24"/>
        </w:rPr>
        <w:t>PAPER</w:t>
      </w:r>
      <w:r w:rsidR="006C25CA" w:rsidRPr="00C27C18">
        <w:rPr>
          <w:rFonts w:cs="Arial"/>
          <w:b/>
          <w:szCs w:val="24"/>
        </w:rPr>
        <w:t xml:space="preserve"> </w:t>
      </w:r>
      <w:r w:rsidR="00966ADE">
        <w:rPr>
          <w:rFonts w:cs="Arial"/>
          <w:b/>
          <w:szCs w:val="24"/>
        </w:rPr>
        <w:t>4</w:t>
      </w:r>
    </w:p>
    <w:p w14:paraId="00F8D083" w14:textId="77777777" w:rsidR="006C25CA" w:rsidRPr="00C27C18" w:rsidRDefault="006C25CA" w:rsidP="0080718B">
      <w:pPr>
        <w:spacing w:after="0" w:line="240" w:lineRule="auto"/>
        <w:rPr>
          <w:rFonts w:cs="Arial"/>
          <w:b/>
          <w:szCs w:val="24"/>
        </w:rPr>
      </w:pPr>
    </w:p>
    <w:p w14:paraId="6463F493" w14:textId="77777777" w:rsidR="006C25CA" w:rsidRPr="00C27C18" w:rsidRDefault="006C25CA" w:rsidP="0080718B">
      <w:pPr>
        <w:spacing w:after="0" w:line="240" w:lineRule="auto"/>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6C25CA" w:rsidRPr="00C27C18" w14:paraId="4DCF973B" w14:textId="77777777" w:rsidTr="00015710">
        <w:tc>
          <w:tcPr>
            <w:tcW w:w="879" w:type="pct"/>
            <w:shd w:val="clear" w:color="auto" w:fill="CCCCCC"/>
          </w:tcPr>
          <w:p w14:paraId="69AA9413" w14:textId="77777777" w:rsidR="006C25CA" w:rsidRPr="00C27C18" w:rsidRDefault="006C25CA" w:rsidP="0080718B">
            <w:pPr>
              <w:spacing w:after="0" w:line="240" w:lineRule="auto"/>
              <w:rPr>
                <w:rFonts w:cs="Arial"/>
                <w:b/>
                <w:szCs w:val="24"/>
              </w:rPr>
            </w:pPr>
            <w:r w:rsidRPr="00C27C18">
              <w:rPr>
                <w:rFonts w:cs="Arial"/>
                <w:b/>
                <w:szCs w:val="24"/>
              </w:rPr>
              <w:t>Title/Topic</w:t>
            </w:r>
          </w:p>
          <w:p w14:paraId="4FFF9F0D" w14:textId="77777777" w:rsidR="006C25CA" w:rsidRPr="00C27C18" w:rsidRDefault="006C25CA" w:rsidP="0080718B">
            <w:pPr>
              <w:spacing w:after="0" w:line="240" w:lineRule="auto"/>
              <w:rPr>
                <w:rFonts w:cs="Arial"/>
                <w:szCs w:val="24"/>
              </w:rPr>
            </w:pPr>
          </w:p>
        </w:tc>
        <w:tc>
          <w:tcPr>
            <w:tcW w:w="4121" w:type="pct"/>
            <w:shd w:val="clear" w:color="auto" w:fill="auto"/>
          </w:tcPr>
          <w:p w14:paraId="1C85A31F" w14:textId="77777777" w:rsidR="006C25CA" w:rsidRPr="00C27C18" w:rsidRDefault="006C25CA" w:rsidP="0080718B">
            <w:pPr>
              <w:spacing w:after="0" w:line="240" w:lineRule="auto"/>
              <w:rPr>
                <w:rFonts w:cs="Arial"/>
                <w:b/>
                <w:szCs w:val="24"/>
              </w:rPr>
            </w:pPr>
            <w:r w:rsidRPr="00C27C18">
              <w:rPr>
                <w:rFonts w:cs="Arial"/>
                <w:b/>
                <w:szCs w:val="24"/>
              </w:rPr>
              <w:t xml:space="preserve"> Staff Health and Wellbeing</w:t>
            </w:r>
          </w:p>
        </w:tc>
      </w:tr>
      <w:tr w:rsidR="006C25CA" w:rsidRPr="00C27C18" w14:paraId="4E91D3E6" w14:textId="77777777" w:rsidTr="00015710">
        <w:tc>
          <w:tcPr>
            <w:tcW w:w="879" w:type="pct"/>
            <w:shd w:val="clear" w:color="auto" w:fill="CCCCCC"/>
          </w:tcPr>
          <w:p w14:paraId="2FE98A67" w14:textId="77777777" w:rsidR="006C25CA" w:rsidRPr="00C27C18" w:rsidRDefault="006C25CA" w:rsidP="0080718B">
            <w:pPr>
              <w:spacing w:after="0" w:line="240" w:lineRule="auto"/>
              <w:rPr>
                <w:rFonts w:cs="Arial"/>
                <w:b/>
                <w:szCs w:val="24"/>
              </w:rPr>
            </w:pPr>
            <w:r w:rsidRPr="00C27C18">
              <w:rPr>
                <w:rFonts w:cs="Arial"/>
                <w:b/>
                <w:szCs w:val="24"/>
              </w:rPr>
              <w:t>Target Group</w:t>
            </w:r>
          </w:p>
          <w:p w14:paraId="2D6F4E56" w14:textId="77777777" w:rsidR="006C25CA" w:rsidRPr="00C27C18" w:rsidRDefault="006C25CA" w:rsidP="0080718B">
            <w:pPr>
              <w:spacing w:after="0" w:line="240" w:lineRule="auto"/>
              <w:rPr>
                <w:rFonts w:cs="Arial"/>
                <w:b/>
                <w:szCs w:val="24"/>
              </w:rPr>
            </w:pPr>
          </w:p>
        </w:tc>
        <w:tc>
          <w:tcPr>
            <w:tcW w:w="4121" w:type="pct"/>
            <w:shd w:val="clear" w:color="auto" w:fill="auto"/>
          </w:tcPr>
          <w:p w14:paraId="221D0692" w14:textId="77777777" w:rsidR="006C25CA" w:rsidRPr="00C27C18" w:rsidRDefault="006C25CA" w:rsidP="0080718B">
            <w:pPr>
              <w:spacing w:after="0" w:line="240" w:lineRule="auto"/>
              <w:rPr>
                <w:rFonts w:cs="Arial"/>
                <w:b/>
                <w:bCs/>
                <w:szCs w:val="24"/>
              </w:rPr>
            </w:pPr>
            <w:r w:rsidRPr="00C27C18">
              <w:rPr>
                <w:rFonts w:cs="Arial"/>
                <w:b/>
                <w:bCs/>
                <w:szCs w:val="24"/>
              </w:rPr>
              <w:t xml:space="preserve"> All schools </w:t>
            </w:r>
          </w:p>
        </w:tc>
      </w:tr>
      <w:tr w:rsidR="006C25CA" w:rsidRPr="00C27C18" w14:paraId="5EDA6612" w14:textId="77777777" w:rsidTr="00015710">
        <w:tc>
          <w:tcPr>
            <w:tcW w:w="879" w:type="pct"/>
            <w:shd w:val="clear" w:color="auto" w:fill="CCCCCC"/>
          </w:tcPr>
          <w:p w14:paraId="4B7AF59F" w14:textId="77777777" w:rsidR="006C25CA" w:rsidRPr="00C27C18" w:rsidRDefault="006C25CA" w:rsidP="0080718B">
            <w:pPr>
              <w:spacing w:after="0" w:line="240" w:lineRule="auto"/>
              <w:rPr>
                <w:rFonts w:cs="Arial"/>
                <w:b/>
                <w:szCs w:val="24"/>
              </w:rPr>
            </w:pPr>
            <w:r w:rsidRPr="00C27C18">
              <w:rPr>
                <w:rFonts w:cs="Arial"/>
                <w:b/>
                <w:szCs w:val="24"/>
              </w:rPr>
              <w:t xml:space="preserve">Status of Item </w:t>
            </w:r>
          </w:p>
          <w:p w14:paraId="472DB126" w14:textId="77777777" w:rsidR="006C25CA" w:rsidRPr="00C27C18" w:rsidRDefault="006C25CA" w:rsidP="0080718B">
            <w:pPr>
              <w:spacing w:after="0" w:line="240" w:lineRule="auto"/>
              <w:rPr>
                <w:rFonts w:cs="Arial"/>
                <w:b/>
                <w:szCs w:val="24"/>
              </w:rPr>
            </w:pPr>
          </w:p>
        </w:tc>
        <w:tc>
          <w:tcPr>
            <w:tcW w:w="4121" w:type="pct"/>
            <w:shd w:val="clear" w:color="auto" w:fill="auto"/>
          </w:tcPr>
          <w:p w14:paraId="3EF1D738" w14:textId="77777777" w:rsidR="006C25CA" w:rsidRPr="00C27C18" w:rsidRDefault="006C25CA" w:rsidP="0080718B">
            <w:pPr>
              <w:shd w:val="clear" w:color="auto" w:fill="FFFFFF"/>
              <w:spacing w:after="0" w:line="240" w:lineRule="auto"/>
              <w:rPr>
                <w:rFonts w:cs="Arial"/>
                <w:b/>
                <w:bCs/>
                <w:color w:val="000000"/>
                <w:szCs w:val="24"/>
              </w:rPr>
            </w:pPr>
            <w:r w:rsidRPr="00C27C18">
              <w:rPr>
                <w:rFonts w:cs="Arial"/>
                <w:b/>
                <w:color w:val="FF0000"/>
                <w:szCs w:val="24"/>
              </w:rPr>
              <w:t xml:space="preserve"> </w:t>
            </w:r>
            <w:r w:rsidRPr="00C27C18">
              <w:rPr>
                <w:rFonts w:cs="Arial"/>
                <w:b/>
                <w:bCs/>
                <w:color w:val="FF0000"/>
                <w:szCs w:val="24"/>
              </w:rPr>
              <w:t xml:space="preserve">Discussion and Action </w:t>
            </w:r>
          </w:p>
        </w:tc>
      </w:tr>
      <w:tr w:rsidR="006C25CA" w:rsidRPr="00C27C18" w14:paraId="56D68C34" w14:textId="77777777" w:rsidTr="00015710">
        <w:tc>
          <w:tcPr>
            <w:tcW w:w="879" w:type="pct"/>
            <w:shd w:val="clear" w:color="auto" w:fill="CCCCCC"/>
          </w:tcPr>
          <w:p w14:paraId="7B8A9B80" w14:textId="77777777" w:rsidR="006C25CA" w:rsidRPr="00C27C18" w:rsidRDefault="006C25CA" w:rsidP="0080718B">
            <w:pPr>
              <w:spacing w:after="0" w:line="240" w:lineRule="auto"/>
              <w:rPr>
                <w:rFonts w:cs="Arial"/>
                <w:b/>
                <w:szCs w:val="24"/>
              </w:rPr>
            </w:pPr>
            <w:r w:rsidRPr="00C27C18">
              <w:rPr>
                <w:rFonts w:cs="Arial"/>
                <w:b/>
                <w:szCs w:val="24"/>
              </w:rPr>
              <w:t>Key points</w:t>
            </w:r>
          </w:p>
          <w:p w14:paraId="0F7C6AF9" w14:textId="77777777" w:rsidR="006C25CA" w:rsidRPr="00C27C18" w:rsidRDefault="006C25CA" w:rsidP="0080718B">
            <w:pPr>
              <w:spacing w:after="0" w:line="240" w:lineRule="auto"/>
              <w:rPr>
                <w:rFonts w:cs="Arial"/>
                <w:b/>
                <w:szCs w:val="24"/>
              </w:rPr>
            </w:pPr>
          </w:p>
          <w:p w14:paraId="33209478" w14:textId="77777777" w:rsidR="006C25CA" w:rsidRPr="00C27C18" w:rsidRDefault="006C25CA" w:rsidP="0080718B">
            <w:pPr>
              <w:spacing w:after="0" w:line="240" w:lineRule="auto"/>
              <w:rPr>
                <w:rFonts w:cs="Arial"/>
                <w:b/>
                <w:szCs w:val="24"/>
              </w:rPr>
            </w:pPr>
          </w:p>
          <w:p w14:paraId="03EC9A69" w14:textId="77777777" w:rsidR="006C25CA" w:rsidRPr="00C27C18" w:rsidRDefault="006C25CA" w:rsidP="0080718B">
            <w:pPr>
              <w:spacing w:after="0" w:line="240" w:lineRule="auto"/>
              <w:rPr>
                <w:rFonts w:cs="Arial"/>
                <w:b/>
                <w:szCs w:val="24"/>
              </w:rPr>
            </w:pPr>
          </w:p>
          <w:p w14:paraId="26EC6751" w14:textId="77777777" w:rsidR="006C25CA" w:rsidRPr="00C27C18" w:rsidRDefault="006C25CA" w:rsidP="0080718B">
            <w:pPr>
              <w:spacing w:after="0" w:line="240" w:lineRule="auto"/>
              <w:rPr>
                <w:rFonts w:cs="Arial"/>
                <w:b/>
                <w:szCs w:val="24"/>
              </w:rPr>
            </w:pPr>
          </w:p>
          <w:p w14:paraId="5644589B" w14:textId="77777777" w:rsidR="006C25CA" w:rsidRPr="00C27C18" w:rsidRDefault="006C25CA" w:rsidP="0080718B">
            <w:pPr>
              <w:spacing w:after="0" w:line="240" w:lineRule="auto"/>
              <w:rPr>
                <w:rFonts w:cs="Arial"/>
                <w:b/>
                <w:szCs w:val="24"/>
              </w:rPr>
            </w:pPr>
          </w:p>
          <w:p w14:paraId="17080568" w14:textId="77777777" w:rsidR="006C25CA" w:rsidRPr="00C27C18" w:rsidRDefault="006C25CA" w:rsidP="0080718B">
            <w:pPr>
              <w:spacing w:after="0" w:line="240" w:lineRule="auto"/>
              <w:rPr>
                <w:rFonts w:cs="Arial"/>
                <w:b/>
                <w:szCs w:val="24"/>
              </w:rPr>
            </w:pPr>
          </w:p>
          <w:p w14:paraId="29C42B1E" w14:textId="77777777" w:rsidR="006C25CA" w:rsidRPr="00C27C18" w:rsidRDefault="006C25CA" w:rsidP="0080718B">
            <w:pPr>
              <w:spacing w:after="0" w:line="240" w:lineRule="auto"/>
              <w:rPr>
                <w:rFonts w:cs="Arial"/>
                <w:b/>
                <w:szCs w:val="24"/>
              </w:rPr>
            </w:pPr>
          </w:p>
          <w:p w14:paraId="65B6EA8C" w14:textId="77777777" w:rsidR="006C25CA" w:rsidRPr="00C27C18" w:rsidRDefault="006C25CA" w:rsidP="0080718B">
            <w:pPr>
              <w:spacing w:after="0" w:line="240" w:lineRule="auto"/>
              <w:rPr>
                <w:rFonts w:cs="Arial"/>
                <w:b/>
                <w:szCs w:val="24"/>
              </w:rPr>
            </w:pPr>
          </w:p>
          <w:p w14:paraId="3550F618" w14:textId="77777777" w:rsidR="006C25CA" w:rsidRPr="00C27C18" w:rsidRDefault="006C25CA" w:rsidP="0080718B">
            <w:pPr>
              <w:spacing w:after="0" w:line="240" w:lineRule="auto"/>
              <w:rPr>
                <w:rFonts w:cs="Arial"/>
                <w:b/>
                <w:szCs w:val="24"/>
              </w:rPr>
            </w:pPr>
          </w:p>
        </w:tc>
        <w:tc>
          <w:tcPr>
            <w:tcW w:w="4121" w:type="pct"/>
            <w:shd w:val="clear" w:color="auto" w:fill="auto"/>
          </w:tcPr>
          <w:p w14:paraId="7DFDCC82" w14:textId="77777777" w:rsidR="006C25CA" w:rsidRPr="00C27C18" w:rsidRDefault="006C25CA" w:rsidP="0080718B">
            <w:pPr>
              <w:spacing w:after="0" w:line="240" w:lineRule="auto"/>
              <w:rPr>
                <w:rFonts w:cs="Arial"/>
                <w:b/>
                <w:bCs/>
                <w:szCs w:val="24"/>
              </w:rPr>
            </w:pPr>
            <w:r w:rsidRPr="00C27C18">
              <w:rPr>
                <w:rFonts w:cs="Arial"/>
                <w:b/>
                <w:bCs/>
                <w:szCs w:val="24"/>
              </w:rPr>
              <w:t xml:space="preserve">Background  </w:t>
            </w:r>
          </w:p>
          <w:p w14:paraId="0C9B969C" w14:textId="77777777" w:rsidR="006C25CA" w:rsidRPr="00C27C18" w:rsidRDefault="006C25CA" w:rsidP="0080718B">
            <w:pPr>
              <w:spacing w:after="0" w:line="240" w:lineRule="auto"/>
              <w:rPr>
                <w:rFonts w:cs="Arial"/>
                <w:szCs w:val="24"/>
              </w:rPr>
            </w:pPr>
            <w:r w:rsidRPr="00C27C18">
              <w:rPr>
                <w:rFonts w:cs="Arial"/>
                <w:szCs w:val="24"/>
              </w:rPr>
              <w:t xml:space="preserve">School leaders and governing boards have significant responsibilities to support the wellbeing of those employed in their schools, including their work-life balance. These responsibilities are underpinned by health and safety law and statutory pay and conditions. </w:t>
            </w:r>
          </w:p>
          <w:p w14:paraId="275948BD" w14:textId="77777777" w:rsidR="002375A5" w:rsidRDefault="002375A5" w:rsidP="0080718B">
            <w:pPr>
              <w:spacing w:after="0" w:line="240" w:lineRule="auto"/>
              <w:rPr>
                <w:rFonts w:cs="Arial"/>
                <w:szCs w:val="24"/>
              </w:rPr>
            </w:pPr>
          </w:p>
          <w:p w14:paraId="47ED8A0E" w14:textId="5D4B2863" w:rsidR="006C25CA" w:rsidRPr="00C27C18" w:rsidRDefault="006C25CA" w:rsidP="0080718B">
            <w:pPr>
              <w:spacing w:after="0" w:line="240" w:lineRule="auto"/>
              <w:rPr>
                <w:rFonts w:cs="Arial"/>
                <w:szCs w:val="24"/>
              </w:rPr>
            </w:pPr>
            <w:r w:rsidRPr="00C27C18">
              <w:rPr>
                <w:rFonts w:cs="Arial"/>
                <w:szCs w:val="24"/>
              </w:rPr>
              <w:t xml:space="preserve">The judgement of leadership and management in the current Ofsted education inspection framework also considers how governing boards and school leaders review and address issues relating to staff workload and wellbeing, including the removal of unnecessary workload associated with data and evidence collection. </w:t>
            </w:r>
          </w:p>
          <w:p w14:paraId="7ED61B71" w14:textId="77777777" w:rsidR="006C25CA" w:rsidRPr="00C27C18" w:rsidRDefault="006C25CA" w:rsidP="0080718B">
            <w:pPr>
              <w:spacing w:after="0" w:line="240" w:lineRule="auto"/>
              <w:rPr>
                <w:rFonts w:cs="Arial"/>
                <w:szCs w:val="24"/>
              </w:rPr>
            </w:pPr>
          </w:p>
          <w:p w14:paraId="76E7AE84" w14:textId="77777777" w:rsidR="006C25CA" w:rsidRPr="00C27C18" w:rsidRDefault="006C25CA" w:rsidP="0080718B">
            <w:pPr>
              <w:shd w:val="clear" w:color="auto" w:fill="FFFFFF"/>
              <w:spacing w:after="0" w:line="240" w:lineRule="auto"/>
              <w:rPr>
                <w:rFonts w:cs="Arial"/>
                <w:color w:val="13263F"/>
                <w:szCs w:val="24"/>
              </w:rPr>
            </w:pPr>
            <w:r w:rsidRPr="00C27C18">
              <w:rPr>
                <w:rFonts w:cs="Arial"/>
                <w:color w:val="13263F"/>
                <w:szCs w:val="24"/>
              </w:rPr>
              <w:t>The </w:t>
            </w:r>
            <w:hyperlink r:id="rId16" w:tgtFrame="_blank" w:tooltip="Governance Handbook" w:history="1">
              <w:r w:rsidRPr="00C27C18">
                <w:rPr>
                  <w:rFonts w:cs="Arial"/>
                  <w:color w:val="0072CC"/>
                  <w:szCs w:val="24"/>
                  <w:u w:val="single"/>
                </w:rPr>
                <w:t>Governance Handbook</w:t>
              </w:r>
            </w:hyperlink>
            <w:r w:rsidRPr="00C27C18">
              <w:rPr>
                <w:rFonts w:cs="Arial"/>
                <w:color w:val="13263F"/>
                <w:szCs w:val="24"/>
              </w:rPr>
              <w:t> states that governing boards should have "due regard for the wellbeing and mental health of the school leadership team and teaching staff more broadly" (page 98).  But the concept of 'wellbeing' is hard to define, made trickier by the need to approach wellbeing strategically, not operationally.</w:t>
            </w:r>
          </w:p>
          <w:p w14:paraId="311EF085" w14:textId="77777777" w:rsidR="006C25CA" w:rsidRPr="00C27C18" w:rsidRDefault="006C25CA" w:rsidP="0080718B">
            <w:pPr>
              <w:shd w:val="clear" w:color="auto" w:fill="FFFFFF"/>
              <w:spacing w:after="0" w:line="240" w:lineRule="auto"/>
              <w:rPr>
                <w:rFonts w:cs="Arial"/>
                <w:color w:val="13263F"/>
                <w:szCs w:val="24"/>
              </w:rPr>
            </w:pPr>
          </w:p>
          <w:p w14:paraId="0AFDEDD2" w14:textId="77777777" w:rsidR="006C25CA" w:rsidRPr="00C27C18" w:rsidRDefault="006C25CA" w:rsidP="0080718B">
            <w:pPr>
              <w:spacing w:after="0" w:line="240" w:lineRule="auto"/>
              <w:rPr>
                <w:rFonts w:cs="Arial"/>
                <w:b/>
                <w:bCs/>
                <w:szCs w:val="24"/>
              </w:rPr>
            </w:pPr>
            <w:r w:rsidRPr="00C27C18">
              <w:rPr>
                <w:rFonts w:cs="Arial"/>
                <w:b/>
                <w:bCs/>
                <w:szCs w:val="24"/>
              </w:rPr>
              <w:t xml:space="preserve">Wellbeing Culture and Strategy </w:t>
            </w:r>
          </w:p>
          <w:p w14:paraId="4A993A0D" w14:textId="77777777" w:rsidR="006C25CA" w:rsidRPr="00C27C18" w:rsidRDefault="006C25CA" w:rsidP="0080718B">
            <w:pPr>
              <w:spacing w:after="0" w:line="240" w:lineRule="auto"/>
              <w:rPr>
                <w:rFonts w:cs="Arial"/>
                <w:szCs w:val="24"/>
              </w:rPr>
            </w:pPr>
            <w:r w:rsidRPr="00C27C18">
              <w:rPr>
                <w:rFonts w:cs="Arial"/>
                <w:szCs w:val="24"/>
              </w:rPr>
              <w:t xml:space="preserve">It is important for governing boards to understand the legal frameworks, and all of the requirements with which they must comply. However, it is just as important to look beyond this and to reflect on the culture of wellbeing that exists in the school/trust. </w:t>
            </w:r>
          </w:p>
          <w:p w14:paraId="7354D75E" w14:textId="77777777" w:rsidR="006C25CA" w:rsidRPr="00C27C18" w:rsidRDefault="006C25CA" w:rsidP="0080718B">
            <w:pPr>
              <w:spacing w:after="0" w:line="240" w:lineRule="auto"/>
              <w:rPr>
                <w:rFonts w:cs="Arial"/>
                <w:szCs w:val="24"/>
              </w:rPr>
            </w:pPr>
          </w:p>
          <w:p w14:paraId="18D71867" w14:textId="77777777" w:rsidR="006C25CA" w:rsidRPr="00C27C18" w:rsidRDefault="006C25CA" w:rsidP="0080718B">
            <w:pPr>
              <w:spacing w:after="0" w:line="240" w:lineRule="auto"/>
              <w:rPr>
                <w:rFonts w:cs="Arial"/>
                <w:szCs w:val="24"/>
              </w:rPr>
            </w:pPr>
            <w:r w:rsidRPr="00C27C18">
              <w:rPr>
                <w:rFonts w:cs="Arial"/>
                <w:szCs w:val="24"/>
              </w:rPr>
              <w:t xml:space="preserve">Effective wellbeing strategies: </w:t>
            </w:r>
          </w:p>
          <w:p w14:paraId="0ECFE696" w14:textId="77777777" w:rsidR="006C25CA" w:rsidRPr="00C27C18" w:rsidRDefault="006C25CA" w:rsidP="0080718B">
            <w:pPr>
              <w:pStyle w:val="ListParagraph"/>
              <w:numPr>
                <w:ilvl w:val="0"/>
                <w:numId w:val="27"/>
              </w:numPr>
              <w:spacing w:after="0" w:line="240" w:lineRule="auto"/>
              <w:ind w:left="360" w:hanging="360"/>
              <w:rPr>
                <w:rFonts w:cs="Arial"/>
                <w:szCs w:val="24"/>
              </w:rPr>
            </w:pPr>
            <w:r w:rsidRPr="00C27C18">
              <w:rPr>
                <w:rFonts w:cs="Arial"/>
                <w:szCs w:val="24"/>
              </w:rPr>
              <w:t xml:space="preserve">encourage school leaders to lead by example by prioritising their own wellbeing and self-care </w:t>
            </w:r>
          </w:p>
          <w:p w14:paraId="58CDC0B0" w14:textId="77777777" w:rsidR="006C25CA" w:rsidRPr="00C27C18" w:rsidRDefault="006C25CA" w:rsidP="0080718B">
            <w:pPr>
              <w:pStyle w:val="ListParagraph"/>
              <w:numPr>
                <w:ilvl w:val="0"/>
                <w:numId w:val="27"/>
              </w:numPr>
              <w:spacing w:after="0" w:line="240" w:lineRule="auto"/>
              <w:ind w:left="360" w:hanging="360"/>
              <w:rPr>
                <w:rFonts w:cs="Arial"/>
                <w:szCs w:val="24"/>
              </w:rPr>
            </w:pPr>
            <w:r w:rsidRPr="00C27C18">
              <w:rPr>
                <w:rFonts w:cs="Arial"/>
                <w:szCs w:val="24"/>
              </w:rPr>
              <w:t xml:space="preserve">provide mechanisms for highlighting and responding to specific pressure points and risks </w:t>
            </w:r>
          </w:p>
          <w:p w14:paraId="6866029E" w14:textId="77777777" w:rsidR="006C25CA" w:rsidRPr="00C27C18" w:rsidRDefault="006C25CA" w:rsidP="0080718B">
            <w:pPr>
              <w:pStyle w:val="ListParagraph"/>
              <w:numPr>
                <w:ilvl w:val="0"/>
                <w:numId w:val="27"/>
              </w:numPr>
              <w:spacing w:after="0" w:line="240" w:lineRule="auto"/>
              <w:ind w:left="360" w:hanging="360"/>
              <w:rPr>
                <w:rFonts w:cs="Arial"/>
                <w:szCs w:val="24"/>
              </w:rPr>
            </w:pPr>
            <w:r w:rsidRPr="00C27C18">
              <w:rPr>
                <w:rFonts w:cs="Arial"/>
                <w:szCs w:val="24"/>
              </w:rPr>
              <w:t>use effective communication to demonstrate the commitment to priorities (</w:t>
            </w:r>
            <w:proofErr w:type="spellStart"/>
            <w:proofErr w:type="gramStart"/>
            <w:r w:rsidRPr="00C27C18">
              <w:rPr>
                <w:rFonts w:cs="Arial"/>
                <w:szCs w:val="24"/>
              </w:rPr>
              <w:t>eg</w:t>
            </w:r>
            <w:proofErr w:type="spellEnd"/>
            <w:proofErr w:type="gramEnd"/>
            <w:r w:rsidRPr="00C27C18">
              <w:rPr>
                <w:rFonts w:cs="Arial"/>
                <w:szCs w:val="24"/>
              </w:rPr>
              <w:t xml:space="preserve"> reducing working hours) </w:t>
            </w:r>
          </w:p>
          <w:p w14:paraId="2C7F49B5" w14:textId="77777777" w:rsidR="006C25CA" w:rsidRPr="00C27C18" w:rsidRDefault="006C25CA" w:rsidP="0080718B">
            <w:pPr>
              <w:pStyle w:val="ListParagraph"/>
              <w:numPr>
                <w:ilvl w:val="0"/>
                <w:numId w:val="27"/>
              </w:numPr>
              <w:spacing w:after="0" w:line="240" w:lineRule="auto"/>
              <w:ind w:left="360" w:hanging="360"/>
              <w:rPr>
                <w:rFonts w:cs="Arial"/>
                <w:szCs w:val="24"/>
              </w:rPr>
            </w:pPr>
            <w:r w:rsidRPr="00C27C18">
              <w:rPr>
                <w:rFonts w:cs="Arial"/>
                <w:szCs w:val="24"/>
              </w:rPr>
              <w:t xml:space="preserve">allocate sufficient resource, including resource for providing confidential external support, for those who need it </w:t>
            </w:r>
          </w:p>
          <w:p w14:paraId="2A3B6438" w14:textId="77777777" w:rsidR="006C25CA" w:rsidRPr="00C27C18" w:rsidRDefault="006C25CA" w:rsidP="0080718B">
            <w:pPr>
              <w:pStyle w:val="ListParagraph"/>
              <w:numPr>
                <w:ilvl w:val="0"/>
                <w:numId w:val="27"/>
              </w:numPr>
              <w:spacing w:after="0" w:line="240" w:lineRule="auto"/>
              <w:ind w:left="360" w:hanging="360"/>
              <w:rPr>
                <w:rFonts w:cs="Arial"/>
                <w:szCs w:val="24"/>
              </w:rPr>
            </w:pPr>
            <w:r w:rsidRPr="00C27C18">
              <w:rPr>
                <w:rFonts w:cs="Arial"/>
                <w:szCs w:val="24"/>
              </w:rPr>
              <w:t xml:space="preserve">are monitored through reports from your Headteacher that are discussed by the board alongside other evidence and wider feedback received </w:t>
            </w:r>
          </w:p>
          <w:p w14:paraId="43808C6A" w14:textId="77777777" w:rsidR="006C25CA" w:rsidRPr="00C27C18" w:rsidRDefault="006C25CA" w:rsidP="0080718B">
            <w:pPr>
              <w:pStyle w:val="ListParagraph"/>
              <w:numPr>
                <w:ilvl w:val="0"/>
                <w:numId w:val="27"/>
              </w:numPr>
              <w:spacing w:after="0" w:line="240" w:lineRule="auto"/>
              <w:ind w:left="360" w:hanging="360"/>
              <w:rPr>
                <w:rFonts w:cs="Arial"/>
                <w:szCs w:val="24"/>
              </w:rPr>
            </w:pPr>
            <w:r w:rsidRPr="00C27C18">
              <w:rPr>
                <w:rFonts w:cs="Arial"/>
                <w:szCs w:val="24"/>
              </w:rPr>
              <w:t>evaluate/gather evidence from staff on the culture of health and wellbeing via staff questionnaires</w:t>
            </w:r>
          </w:p>
          <w:p w14:paraId="1BEFEEE9" w14:textId="77777777" w:rsidR="002375A5" w:rsidRDefault="002375A5" w:rsidP="0080718B">
            <w:pPr>
              <w:spacing w:after="0" w:line="240" w:lineRule="auto"/>
              <w:rPr>
                <w:rFonts w:cs="Arial"/>
                <w:b/>
                <w:bCs/>
                <w:szCs w:val="24"/>
              </w:rPr>
            </w:pPr>
          </w:p>
          <w:p w14:paraId="305CE146" w14:textId="77777777" w:rsidR="002375A5" w:rsidRDefault="002375A5" w:rsidP="0080718B">
            <w:pPr>
              <w:spacing w:after="0" w:line="240" w:lineRule="auto"/>
              <w:rPr>
                <w:rFonts w:cs="Arial"/>
                <w:b/>
                <w:bCs/>
                <w:szCs w:val="24"/>
              </w:rPr>
            </w:pPr>
          </w:p>
          <w:p w14:paraId="4F387E45" w14:textId="77777777" w:rsidR="002375A5" w:rsidRDefault="002375A5" w:rsidP="0080718B">
            <w:pPr>
              <w:spacing w:after="0" w:line="240" w:lineRule="auto"/>
              <w:rPr>
                <w:rFonts w:cs="Arial"/>
                <w:b/>
                <w:bCs/>
                <w:szCs w:val="24"/>
              </w:rPr>
            </w:pPr>
          </w:p>
          <w:p w14:paraId="359790B5" w14:textId="763AF791" w:rsidR="006C25CA" w:rsidRPr="00C27C18" w:rsidRDefault="006C25CA" w:rsidP="0080718B">
            <w:pPr>
              <w:spacing w:after="0" w:line="240" w:lineRule="auto"/>
              <w:rPr>
                <w:rFonts w:cs="Arial"/>
                <w:b/>
                <w:bCs/>
                <w:szCs w:val="24"/>
              </w:rPr>
            </w:pPr>
            <w:r w:rsidRPr="00C27C18">
              <w:rPr>
                <w:rFonts w:cs="Arial"/>
                <w:b/>
                <w:bCs/>
                <w:szCs w:val="24"/>
              </w:rPr>
              <w:t xml:space="preserve">The Wellbeing of School Leaders </w:t>
            </w:r>
          </w:p>
          <w:p w14:paraId="12972D33" w14:textId="77777777" w:rsidR="006C25CA" w:rsidRPr="00C27C18" w:rsidRDefault="006C25CA" w:rsidP="0080718B">
            <w:pPr>
              <w:spacing w:after="0" w:line="240" w:lineRule="auto"/>
              <w:rPr>
                <w:rFonts w:cs="Arial"/>
                <w:szCs w:val="24"/>
              </w:rPr>
            </w:pPr>
            <w:r w:rsidRPr="00C27C18">
              <w:rPr>
                <w:rFonts w:cs="Arial"/>
                <w:szCs w:val="24"/>
              </w:rPr>
              <w:t xml:space="preserve">Governing boards have a clear statutory responsibility for the work-life balance of the Headteacher/senior leader. The Headteacher has the responsibility for ensuring that their staff achieve the same. </w:t>
            </w:r>
          </w:p>
          <w:p w14:paraId="4CADAEE8" w14:textId="77777777" w:rsidR="006C25CA" w:rsidRPr="00C27C18" w:rsidRDefault="006C25CA" w:rsidP="0080718B">
            <w:pPr>
              <w:spacing w:after="0" w:line="240" w:lineRule="auto"/>
              <w:rPr>
                <w:rFonts w:cs="Arial"/>
                <w:szCs w:val="24"/>
              </w:rPr>
            </w:pPr>
          </w:p>
          <w:p w14:paraId="3E1BC8A8" w14:textId="77777777" w:rsidR="006C25CA" w:rsidRPr="00C27C18" w:rsidRDefault="006C25CA" w:rsidP="0080718B">
            <w:pPr>
              <w:spacing w:after="0" w:line="240" w:lineRule="auto"/>
              <w:rPr>
                <w:rFonts w:cs="Arial"/>
                <w:szCs w:val="24"/>
              </w:rPr>
            </w:pPr>
            <w:r w:rsidRPr="00C27C18">
              <w:rPr>
                <w:rFonts w:cs="Arial"/>
                <w:szCs w:val="24"/>
              </w:rPr>
              <w:t xml:space="preserve">Senior leaders work in an increasingly challenging environment with limited resources and higher levels of accountability. In this context, it is important for the Headteacher to feel supported by a governing board that plays its part in limiting unnecessary stress, challenging excessive working hours and maintaining a healthy work-life balance.  </w:t>
            </w:r>
          </w:p>
          <w:p w14:paraId="4AEDAEB8" w14:textId="77777777" w:rsidR="006C25CA" w:rsidRPr="00C27C18" w:rsidRDefault="006C25CA" w:rsidP="0080718B">
            <w:pPr>
              <w:spacing w:after="0" w:line="240" w:lineRule="auto"/>
              <w:rPr>
                <w:rFonts w:cs="Arial"/>
                <w:szCs w:val="24"/>
              </w:rPr>
            </w:pPr>
          </w:p>
          <w:p w14:paraId="1B54B2F2" w14:textId="1DDFB10C" w:rsidR="006C25CA" w:rsidRPr="00C27C18" w:rsidRDefault="006C25CA" w:rsidP="0080718B">
            <w:pPr>
              <w:pStyle w:val="Heading2"/>
              <w:shd w:val="clear" w:color="auto" w:fill="FFFFFF"/>
              <w:spacing w:before="0" w:line="240" w:lineRule="auto"/>
              <w:rPr>
                <w:rStyle w:val="Strong"/>
                <w:rFonts w:ascii="Arial" w:hAnsi="Arial" w:cs="Arial"/>
                <w:color w:val="auto"/>
                <w:sz w:val="24"/>
                <w:szCs w:val="24"/>
              </w:rPr>
            </w:pPr>
            <w:r w:rsidRPr="00C27C18">
              <w:rPr>
                <w:rStyle w:val="Strong"/>
                <w:rFonts w:ascii="Arial" w:hAnsi="Arial" w:cs="Arial"/>
                <w:color w:val="auto"/>
                <w:sz w:val="24"/>
                <w:szCs w:val="24"/>
              </w:rPr>
              <w:t>Action Points for Governing Bo</w:t>
            </w:r>
            <w:r w:rsidR="001904F1">
              <w:rPr>
                <w:rStyle w:val="Strong"/>
                <w:rFonts w:ascii="Arial" w:hAnsi="Arial" w:cs="Arial"/>
                <w:color w:val="auto"/>
                <w:sz w:val="24"/>
                <w:szCs w:val="24"/>
              </w:rPr>
              <w:t>ar</w:t>
            </w:r>
            <w:r w:rsidRPr="00C27C18">
              <w:rPr>
                <w:rStyle w:val="Strong"/>
                <w:rFonts w:ascii="Arial" w:hAnsi="Arial" w:cs="Arial"/>
                <w:color w:val="auto"/>
                <w:sz w:val="24"/>
                <w:szCs w:val="24"/>
              </w:rPr>
              <w:t>ds</w:t>
            </w:r>
          </w:p>
          <w:p w14:paraId="1B61A92F" w14:textId="77777777" w:rsidR="006C25CA" w:rsidRPr="00C27C18" w:rsidRDefault="006C25CA" w:rsidP="0080718B">
            <w:pPr>
              <w:spacing w:after="0" w:line="240" w:lineRule="auto"/>
              <w:rPr>
                <w:rFonts w:cs="Arial"/>
                <w:szCs w:val="24"/>
              </w:rPr>
            </w:pPr>
          </w:p>
          <w:p w14:paraId="0CA43D8E" w14:textId="77777777" w:rsidR="006C25CA" w:rsidRPr="00C27C18" w:rsidRDefault="006C25CA" w:rsidP="0080718B">
            <w:pPr>
              <w:numPr>
                <w:ilvl w:val="0"/>
                <w:numId w:val="28"/>
              </w:numPr>
              <w:shd w:val="clear" w:color="auto" w:fill="FFFFFF"/>
              <w:spacing w:after="0" w:line="240" w:lineRule="auto"/>
              <w:ind w:left="357" w:hanging="357"/>
              <w:rPr>
                <w:rFonts w:cs="Arial"/>
                <w:b/>
                <w:bCs/>
                <w:color w:val="13263F"/>
                <w:szCs w:val="24"/>
              </w:rPr>
            </w:pPr>
            <w:r w:rsidRPr="00C27C18">
              <w:rPr>
                <w:rFonts w:cs="Arial"/>
                <w:b/>
                <w:bCs/>
                <w:szCs w:val="24"/>
              </w:rPr>
              <w:t>Establish a school or staff</w:t>
            </w:r>
            <w:r w:rsidRPr="00C27C18">
              <w:rPr>
                <w:rFonts w:cs="Arial"/>
                <w:b/>
                <w:bCs/>
                <w:color w:val="13263F"/>
                <w:szCs w:val="24"/>
              </w:rPr>
              <w:t> </w:t>
            </w:r>
            <w:hyperlink r:id="rId17" w:history="1">
              <w:r w:rsidRPr="00C27C18">
                <w:rPr>
                  <w:rStyle w:val="Hyperlink"/>
                  <w:rFonts w:cs="Arial"/>
                  <w:b/>
                  <w:bCs/>
                  <w:color w:val="0072CC"/>
                  <w:szCs w:val="24"/>
                </w:rPr>
                <w:t>wellbeing policy</w:t>
              </w:r>
            </w:hyperlink>
          </w:p>
          <w:p w14:paraId="13DA1D05" w14:textId="77777777" w:rsidR="006C25CA" w:rsidRPr="00C27C18" w:rsidRDefault="006C25CA" w:rsidP="0080718B">
            <w:pPr>
              <w:spacing w:after="0" w:line="240" w:lineRule="auto"/>
              <w:rPr>
                <w:rFonts w:cs="Arial"/>
                <w:szCs w:val="24"/>
              </w:rPr>
            </w:pPr>
          </w:p>
          <w:p w14:paraId="319817A4" w14:textId="77777777" w:rsidR="006C25CA" w:rsidRPr="00C27C18" w:rsidRDefault="006C25CA" w:rsidP="0080718B">
            <w:pPr>
              <w:pStyle w:val="ListParagraph"/>
              <w:numPr>
                <w:ilvl w:val="0"/>
                <w:numId w:val="29"/>
              </w:numPr>
              <w:shd w:val="clear" w:color="auto" w:fill="FFFFFF"/>
              <w:spacing w:after="0" w:line="240" w:lineRule="auto"/>
              <w:rPr>
                <w:rFonts w:eastAsia="Times New Roman" w:cs="Arial"/>
                <w:b/>
                <w:bCs/>
                <w:szCs w:val="24"/>
                <w:lang w:eastAsia="en-GB"/>
              </w:rPr>
            </w:pPr>
            <w:r w:rsidRPr="00C27C18">
              <w:rPr>
                <w:rFonts w:eastAsia="Times New Roman" w:cs="Arial"/>
                <w:b/>
                <w:bCs/>
                <w:szCs w:val="24"/>
                <w:lang w:eastAsia="en-GB"/>
              </w:rPr>
              <w:t>Monitor Staff Wellbeing</w:t>
            </w:r>
          </w:p>
          <w:p w14:paraId="32CFCBB7" w14:textId="77777777" w:rsidR="006C25CA" w:rsidRPr="00C27C18" w:rsidRDefault="006C25CA" w:rsidP="0080718B">
            <w:pPr>
              <w:shd w:val="clear" w:color="auto" w:fill="FFFFFF"/>
              <w:spacing w:after="0" w:line="240" w:lineRule="auto"/>
              <w:ind w:left="360"/>
              <w:rPr>
                <w:rFonts w:cs="Arial"/>
                <w:szCs w:val="24"/>
              </w:rPr>
            </w:pPr>
            <w:r w:rsidRPr="00C27C18">
              <w:rPr>
                <w:rFonts w:cs="Arial"/>
                <w:szCs w:val="24"/>
              </w:rPr>
              <w:t>Unlike how the Chair supports  the Headteacher’s wellbeing, the way governors support staff wellbeing is more hands-off.</w:t>
            </w:r>
          </w:p>
          <w:p w14:paraId="68C6FCDA" w14:textId="77777777" w:rsidR="006C25CA" w:rsidRPr="00C27C18" w:rsidRDefault="006C25CA" w:rsidP="0080718B">
            <w:pPr>
              <w:shd w:val="clear" w:color="auto" w:fill="FFFFFF"/>
              <w:spacing w:after="0" w:line="240" w:lineRule="auto"/>
              <w:ind w:left="360"/>
              <w:rPr>
                <w:rFonts w:cs="Arial"/>
                <w:szCs w:val="24"/>
              </w:rPr>
            </w:pPr>
          </w:p>
          <w:p w14:paraId="34DF1B13" w14:textId="77777777" w:rsidR="006C25CA" w:rsidRPr="00C27C18" w:rsidRDefault="006C25CA" w:rsidP="0080718B">
            <w:pPr>
              <w:shd w:val="clear" w:color="auto" w:fill="FFFFFF"/>
              <w:spacing w:after="0" w:line="240" w:lineRule="auto"/>
              <w:ind w:left="360"/>
              <w:rPr>
                <w:rFonts w:cs="Arial"/>
                <w:szCs w:val="24"/>
              </w:rPr>
            </w:pPr>
            <w:r w:rsidRPr="00C27C18">
              <w:rPr>
                <w:rFonts w:cs="Arial"/>
                <w:szCs w:val="24"/>
              </w:rPr>
              <w:t>As a governing board, governors need to make sure that:</w:t>
            </w:r>
          </w:p>
          <w:p w14:paraId="6E1E869C" w14:textId="77777777" w:rsidR="006C25CA" w:rsidRPr="00C27C18" w:rsidRDefault="006C25CA" w:rsidP="0080718B">
            <w:pPr>
              <w:numPr>
                <w:ilvl w:val="0"/>
                <w:numId w:val="25"/>
              </w:numPr>
              <w:shd w:val="clear" w:color="auto" w:fill="FFFFFF"/>
              <w:tabs>
                <w:tab w:val="clear" w:pos="360"/>
                <w:tab w:val="num" w:pos="720"/>
              </w:tabs>
              <w:spacing w:after="0" w:line="240" w:lineRule="auto"/>
              <w:ind w:left="720"/>
              <w:rPr>
                <w:rFonts w:cs="Arial"/>
                <w:szCs w:val="24"/>
              </w:rPr>
            </w:pPr>
            <w:r w:rsidRPr="00C27C18">
              <w:rPr>
                <w:rFonts w:cs="Arial"/>
                <w:szCs w:val="24"/>
              </w:rPr>
              <w:t>Relevant policies and processes are in place which:</w:t>
            </w:r>
          </w:p>
          <w:p w14:paraId="241EFF4B" w14:textId="77777777" w:rsidR="006C25CA" w:rsidRPr="00C27C18" w:rsidRDefault="006C25CA" w:rsidP="0080718B">
            <w:pPr>
              <w:numPr>
                <w:ilvl w:val="1"/>
                <w:numId w:val="25"/>
              </w:numPr>
              <w:shd w:val="clear" w:color="auto" w:fill="FFFFFF"/>
              <w:tabs>
                <w:tab w:val="clear" w:pos="1080"/>
                <w:tab w:val="num" w:pos="1440"/>
              </w:tabs>
              <w:spacing w:after="0" w:line="240" w:lineRule="auto"/>
              <w:ind w:left="1440"/>
              <w:rPr>
                <w:rFonts w:cs="Arial"/>
                <w:szCs w:val="24"/>
              </w:rPr>
            </w:pPr>
            <w:r w:rsidRPr="00C27C18">
              <w:rPr>
                <w:rFonts w:cs="Arial"/>
                <w:szCs w:val="24"/>
              </w:rPr>
              <w:t>Facilitate a healthy work-life balance among staff</w:t>
            </w:r>
          </w:p>
          <w:p w14:paraId="54349405" w14:textId="77777777" w:rsidR="006C25CA" w:rsidRPr="00C27C18" w:rsidRDefault="006C25CA" w:rsidP="0080718B">
            <w:pPr>
              <w:numPr>
                <w:ilvl w:val="1"/>
                <w:numId w:val="25"/>
              </w:numPr>
              <w:shd w:val="clear" w:color="auto" w:fill="FFFFFF"/>
              <w:tabs>
                <w:tab w:val="clear" w:pos="1080"/>
                <w:tab w:val="num" w:pos="1440"/>
              </w:tabs>
              <w:spacing w:after="0" w:line="240" w:lineRule="auto"/>
              <w:ind w:left="1440"/>
              <w:rPr>
                <w:rFonts w:cs="Arial"/>
                <w:szCs w:val="24"/>
              </w:rPr>
            </w:pPr>
            <w:r w:rsidRPr="00C27C18">
              <w:rPr>
                <w:rFonts w:cs="Arial"/>
                <w:szCs w:val="24"/>
              </w:rPr>
              <w:t>Don't put undue pressure on workload</w:t>
            </w:r>
          </w:p>
          <w:p w14:paraId="001F715E" w14:textId="77777777" w:rsidR="006C25CA" w:rsidRPr="00C27C18" w:rsidRDefault="006C25CA" w:rsidP="0080718B">
            <w:pPr>
              <w:numPr>
                <w:ilvl w:val="0"/>
                <w:numId w:val="25"/>
              </w:numPr>
              <w:shd w:val="clear" w:color="auto" w:fill="FFFFFF"/>
              <w:tabs>
                <w:tab w:val="clear" w:pos="360"/>
                <w:tab w:val="num" w:pos="720"/>
              </w:tabs>
              <w:spacing w:after="0" w:line="240" w:lineRule="auto"/>
              <w:ind w:left="720"/>
              <w:rPr>
                <w:rFonts w:cs="Arial"/>
                <w:color w:val="13263F"/>
                <w:szCs w:val="24"/>
              </w:rPr>
            </w:pPr>
            <w:r w:rsidRPr="00C27C18">
              <w:rPr>
                <w:rFonts w:cs="Arial"/>
                <w:szCs w:val="24"/>
              </w:rPr>
              <w:t>The school adheres to the working time limits set out in the </w:t>
            </w:r>
            <w:hyperlink r:id="rId18" w:tgtFrame="_blank" w:tooltip="Working Time Regulations 1998" w:history="1">
              <w:r w:rsidRPr="00C27C18">
                <w:rPr>
                  <w:rFonts w:cs="Arial"/>
                  <w:color w:val="0072CC"/>
                  <w:szCs w:val="24"/>
                  <w:u w:val="single"/>
                </w:rPr>
                <w:t>Working Time Regulations 1998</w:t>
              </w:r>
            </w:hyperlink>
          </w:p>
          <w:p w14:paraId="514CC5B1" w14:textId="77777777" w:rsidR="006C25CA" w:rsidRPr="00C27C18" w:rsidRDefault="006C25CA" w:rsidP="0080718B">
            <w:pPr>
              <w:numPr>
                <w:ilvl w:val="0"/>
                <w:numId w:val="25"/>
              </w:numPr>
              <w:shd w:val="clear" w:color="auto" w:fill="FFFFFF"/>
              <w:tabs>
                <w:tab w:val="clear" w:pos="360"/>
                <w:tab w:val="num" w:pos="720"/>
              </w:tabs>
              <w:spacing w:after="0" w:line="240" w:lineRule="auto"/>
              <w:ind w:left="720"/>
              <w:rPr>
                <w:rFonts w:cs="Arial"/>
                <w:szCs w:val="24"/>
              </w:rPr>
            </w:pPr>
            <w:r w:rsidRPr="00C27C18">
              <w:rPr>
                <w:rFonts w:cs="Arial"/>
                <w:szCs w:val="24"/>
              </w:rPr>
              <w:t>Governors don't make unreasonable demands on the time of school staff, including the Headteacher</w:t>
            </w:r>
          </w:p>
          <w:p w14:paraId="0948E708" w14:textId="77777777" w:rsidR="006C25CA" w:rsidRPr="00C27C18" w:rsidRDefault="006C25CA" w:rsidP="0080718B">
            <w:pPr>
              <w:numPr>
                <w:ilvl w:val="0"/>
                <w:numId w:val="25"/>
              </w:numPr>
              <w:shd w:val="clear" w:color="auto" w:fill="FFFFFF"/>
              <w:tabs>
                <w:tab w:val="clear" w:pos="360"/>
                <w:tab w:val="num" w:pos="720"/>
              </w:tabs>
              <w:spacing w:after="0" w:line="240" w:lineRule="auto"/>
              <w:ind w:left="720"/>
              <w:rPr>
                <w:rFonts w:cs="Arial"/>
                <w:szCs w:val="24"/>
              </w:rPr>
            </w:pPr>
            <w:r w:rsidRPr="00C27C18">
              <w:rPr>
                <w:rFonts w:cs="Arial"/>
                <w:szCs w:val="24"/>
              </w:rPr>
              <w:t>Governors support the headteacher and teachers to achieve a satisfactory work-life balance. This is a requirement for maintained schools, but good practice for all school types (see page 19 of the </w:t>
            </w:r>
            <w:hyperlink r:id="rId19" w:tgtFrame="_blank" w:tooltip="Governance Handbook" w:history="1">
              <w:r w:rsidRPr="00C27C18">
                <w:rPr>
                  <w:rFonts w:cs="Arial"/>
                  <w:szCs w:val="24"/>
                  <w:u w:val="single"/>
                </w:rPr>
                <w:t>Governance Handbook</w:t>
              </w:r>
            </w:hyperlink>
            <w:r w:rsidRPr="00C27C18">
              <w:rPr>
                <w:rFonts w:cs="Arial"/>
                <w:szCs w:val="24"/>
              </w:rPr>
              <w:t>)</w:t>
            </w:r>
          </w:p>
          <w:p w14:paraId="4CD3C398" w14:textId="77777777" w:rsidR="006C25CA" w:rsidRPr="00C27C18" w:rsidRDefault="006C25CA" w:rsidP="0080718B">
            <w:pPr>
              <w:numPr>
                <w:ilvl w:val="0"/>
                <w:numId w:val="25"/>
              </w:numPr>
              <w:shd w:val="clear" w:color="auto" w:fill="FFFFFF"/>
              <w:tabs>
                <w:tab w:val="clear" w:pos="360"/>
                <w:tab w:val="num" w:pos="720"/>
              </w:tabs>
              <w:spacing w:after="0" w:line="240" w:lineRule="auto"/>
              <w:ind w:left="720"/>
              <w:rPr>
                <w:rFonts w:cs="Arial"/>
                <w:szCs w:val="24"/>
              </w:rPr>
            </w:pPr>
            <w:r w:rsidRPr="00C27C18">
              <w:rPr>
                <w:rFonts w:cs="Arial"/>
                <w:szCs w:val="24"/>
              </w:rPr>
              <w:t>Governors provide appropriate challenge and support to the headteacher, including:</w:t>
            </w:r>
          </w:p>
          <w:p w14:paraId="73038611" w14:textId="77777777" w:rsidR="006C25CA" w:rsidRPr="00C27C18" w:rsidRDefault="006C25CA" w:rsidP="0080718B">
            <w:pPr>
              <w:numPr>
                <w:ilvl w:val="1"/>
                <w:numId w:val="25"/>
              </w:numPr>
              <w:shd w:val="clear" w:color="auto" w:fill="FFFFFF"/>
              <w:tabs>
                <w:tab w:val="clear" w:pos="1080"/>
                <w:tab w:val="num" w:pos="1440"/>
              </w:tabs>
              <w:spacing w:after="0" w:line="240" w:lineRule="auto"/>
              <w:ind w:left="1440"/>
              <w:rPr>
                <w:rFonts w:cs="Arial"/>
                <w:szCs w:val="24"/>
              </w:rPr>
            </w:pPr>
            <w:r w:rsidRPr="00C27C18">
              <w:rPr>
                <w:rFonts w:cs="Arial"/>
                <w:szCs w:val="24"/>
              </w:rPr>
              <w:t>Asking appropriately probing questions</w:t>
            </w:r>
          </w:p>
          <w:p w14:paraId="693B30EF" w14:textId="77777777" w:rsidR="006C25CA" w:rsidRPr="00C27C18" w:rsidRDefault="006C25CA" w:rsidP="0080718B">
            <w:pPr>
              <w:numPr>
                <w:ilvl w:val="1"/>
                <w:numId w:val="25"/>
              </w:numPr>
              <w:shd w:val="clear" w:color="auto" w:fill="FFFFFF"/>
              <w:tabs>
                <w:tab w:val="clear" w:pos="1080"/>
                <w:tab w:val="num" w:pos="1440"/>
              </w:tabs>
              <w:spacing w:after="0" w:line="240" w:lineRule="auto"/>
              <w:ind w:left="1440"/>
              <w:rPr>
                <w:rFonts w:cs="Arial"/>
                <w:szCs w:val="24"/>
              </w:rPr>
            </w:pPr>
            <w:r w:rsidRPr="00C27C18">
              <w:rPr>
                <w:rFonts w:cs="Arial"/>
                <w:szCs w:val="24"/>
              </w:rPr>
              <w:t>Setting targets for improvement where feedback shows there are staff wellbeing issues </w:t>
            </w:r>
          </w:p>
          <w:p w14:paraId="1ED13D48" w14:textId="77777777" w:rsidR="006C25CA" w:rsidRPr="00C27C18" w:rsidRDefault="006C25CA" w:rsidP="0080718B">
            <w:pPr>
              <w:spacing w:after="0" w:line="240" w:lineRule="auto"/>
              <w:rPr>
                <w:rFonts w:cs="Arial"/>
                <w:szCs w:val="24"/>
              </w:rPr>
            </w:pPr>
          </w:p>
          <w:p w14:paraId="5C28C1AE" w14:textId="77777777" w:rsidR="006C25CA" w:rsidRPr="00C27C18" w:rsidRDefault="006C25CA" w:rsidP="0080718B">
            <w:pPr>
              <w:pStyle w:val="Heading2"/>
              <w:numPr>
                <w:ilvl w:val="0"/>
                <w:numId w:val="29"/>
              </w:numPr>
              <w:shd w:val="clear" w:color="auto" w:fill="FFFFFF"/>
              <w:tabs>
                <w:tab w:val="num" w:pos="360"/>
              </w:tabs>
              <w:spacing w:before="0" w:line="240" w:lineRule="auto"/>
              <w:rPr>
                <w:rFonts w:ascii="Arial" w:hAnsi="Arial" w:cs="Arial"/>
                <w:color w:val="auto"/>
                <w:sz w:val="24"/>
                <w:szCs w:val="24"/>
              </w:rPr>
            </w:pPr>
            <w:r w:rsidRPr="00C27C18">
              <w:rPr>
                <w:rStyle w:val="Strong"/>
                <w:rFonts w:ascii="Arial" w:hAnsi="Arial" w:cs="Arial"/>
                <w:color w:val="auto"/>
                <w:sz w:val="24"/>
                <w:szCs w:val="24"/>
              </w:rPr>
              <w:t>Monitor wellbeing initiatives </w:t>
            </w:r>
          </w:p>
          <w:p w14:paraId="229B17D7" w14:textId="77777777" w:rsidR="006C25CA" w:rsidRPr="00C27C18" w:rsidRDefault="006C25CA" w:rsidP="0080718B">
            <w:pPr>
              <w:pStyle w:val="NormalWeb"/>
              <w:shd w:val="clear" w:color="auto" w:fill="FFFFFF"/>
              <w:spacing w:before="0" w:beforeAutospacing="0" w:after="0" w:afterAutospacing="0"/>
              <w:ind w:left="360"/>
              <w:rPr>
                <w:rFonts w:ascii="Arial" w:hAnsi="Arial" w:cs="Arial"/>
              </w:rPr>
            </w:pPr>
            <w:r w:rsidRPr="00C27C18">
              <w:rPr>
                <w:rFonts w:ascii="Arial" w:hAnsi="Arial" w:cs="Arial"/>
              </w:rPr>
              <w:t>The governing board’s role is a strategic one so governors should </w:t>
            </w:r>
            <w:r w:rsidRPr="00C27C18">
              <w:rPr>
                <w:rStyle w:val="Strong"/>
                <w:rFonts w:ascii="Arial" w:hAnsi="Arial" w:cs="Arial"/>
                <w:b w:val="0"/>
                <w:bCs w:val="0"/>
              </w:rPr>
              <w:t>monitor</w:t>
            </w:r>
            <w:r w:rsidRPr="00C27C18">
              <w:rPr>
                <w:rFonts w:ascii="Arial" w:hAnsi="Arial" w:cs="Arial"/>
              </w:rPr>
              <w:t> initiatives to make sure they’re having an impact and show how wellbeing is being embedded in the school’s culture.</w:t>
            </w:r>
          </w:p>
          <w:p w14:paraId="32EE4E9A" w14:textId="77777777" w:rsidR="006C25CA" w:rsidRPr="00C27C18" w:rsidRDefault="006C25CA" w:rsidP="0080718B">
            <w:pPr>
              <w:pStyle w:val="NormalWeb"/>
              <w:shd w:val="clear" w:color="auto" w:fill="FFFFFF"/>
              <w:spacing w:before="0" w:beforeAutospacing="0" w:after="0" w:afterAutospacing="0"/>
              <w:ind w:left="360"/>
              <w:rPr>
                <w:rFonts w:ascii="Arial" w:hAnsi="Arial" w:cs="Arial"/>
              </w:rPr>
            </w:pPr>
          </w:p>
          <w:p w14:paraId="7B4A25F6" w14:textId="77777777" w:rsidR="006C25CA" w:rsidRPr="00C27C18" w:rsidRDefault="006C25CA" w:rsidP="0080718B">
            <w:pPr>
              <w:pStyle w:val="NormalWeb"/>
              <w:shd w:val="clear" w:color="auto" w:fill="FFFFFF"/>
              <w:spacing w:before="0" w:beforeAutospacing="0" w:after="0" w:afterAutospacing="0"/>
              <w:ind w:left="360"/>
              <w:rPr>
                <w:rFonts w:ascii="Arial" w:hAnsi="Arial" w:cs="Arial"/>
              </w:rPr>
            </w:pPr>
            <w:r w:rsidRPr="00C27C18">
              <w:rPr>
                <w:rFonts w:ascii="Arial" w:hAnsi="Arial" w:cs="Arial"/>
              </w:rPr>
              <w:t>This can be done by:</w:t>
            </w:r>
          </w:p>
          <w:p w14:paraId="669F3B29" w14:textId="77777777" w:rsidR="006C25CA" w:rsidRPr="00C27C18" w:rsidRDefault="006C25CA" w:rsidP="0080718B">
            <w:pPr>
              <w:pStyle w:val="NormalWeb"/>
              <w:numPr>
                <w:ilvl w:val="0"/>
                <w:numId w:val="26"/>
              </w:numPr>
              <w:shd w:val="clear" w:color="auto" w:fill="FFFFFF"/>
              <w:spacing w:before="0" w:beforeAutospacing="0" w:after="0" w:afterAutospacing="0"/>
              <w:ind w:left="717" w:hanging="357"/>
              <w:rPr>
                <w:rFonts w:ascii="Arial" w:hAnsi="Arial" w:cs="Arial"/>
                <w:b/>
                <w:bCs/>
              </w:rPr>
            </w:pPr>
            <w:r w:rsidRPr="00C27C18">
              <w:rPr>
                <w:rStyle w:val="Strong"/>
                <w:rFonts w:ascii="Arial" w:hAnsi="Arial" w:cs="Arial"/>
                <w:b w:val="0"/>
                <w:bCs w:val="0"/>
              </w:rPr>
              <w:t>Asking questions during board meetings</w:t>
            </w:r>
            <w:r w:rsidRPr="00C27C18">
              <w:rPr>
                <w:rFonts w:ascii="Arial" w:hAnsi="Arial" w:cs="Arial"/>
                <w:b/>
                <w:bCs/>
              </w:rPr>
              <w:t> </w:t>
            </w:r>
          </w:p>
          <w:p w14:paraId="05AD8A36" w14:textId="4550FC00" w:rsidR="006C25CA" w:rsidRPr="002375A5" w:rsidRDefault="006C25CA" w:rsidP="0080718B">
            <w:pPr>
              <w:pStyle w:val="NormalWeb"/>
              <w:numPr>
                <w:ilvl w:val="0"/>
                <w:numId w:val="26"/>
              </w:numPr>
              <w:shd w:val="clear" w:color="auto" w:fill="FFFFFF"/>
              <w:spacing w:before="0" w:beforeAutospacing="0" w:after="0" w:afterAutospacing="0"/>
              <w:ind w:left="717" w:hanging="357"/>
              <w:rPr>
                <w:rStyle w:val="Strong"/>
                <w:rFonts w:ascii="Arial" w:hAnsi="Arial" w:cs="Arial"/>
              </w:rPr>
            </w:pPr>
            <w:r w:rsidRPr="00C27C18">
              <w:rPr>
                <w:rStyle w:val="Strong"/>
                <w:rFonts w:ascii="Arial" w:hAnsi="Arial" w:cs="Arial"/>
                <w:b w:val="0"/>
                <w:bCs w:val="0"/>
              </w:rPr>
              <w:t>Undertaking learning walks to see wellbeing initiatives in practice</w:t>
            </w:r>
          </w:p>
          <w:p w14:paraId="4EE06B29" w14:textId="127BD199" w:rsidR="002375A5" w:rsidRDefault="002375A5" w:rsidP="002375A5">
            <w:pPr>
              <w:pStyle w:val="NormalWeb"/>
              <w:shd w:val="clear" w:color="auto" w:fill="FFFFFF"/>
              <w:spacing w:before="0" w:beforeAutospacing="0" w:after="0" w:afterAutospacing="0"/>
              <w:rPr>
                <w:rStyle w:val="Strong"/>
                <w:b w:val="0"/>
              </w:rPr>
            </w:pPr>
          </w:p>
          <w:p w14:paraId="33249BEC" w14:textId="1E7E6F33" w:rsidR="002375A5" w:rsidRDefault="002375A5" w:rsidP="002375A5">
            <w:pPr>
              <w:pStyle w:val="NormalWeb"/>
              <w:shd w:val="clear" w:color="auto" w:fill="FFFFFF"/>
              <w:spacing w:before="0" w:beforeAutospacing="0" w:after="0" w:afterAutospacing="0"/>
              <w:rPr>
                <w:rStyle w:val="Strong"/>
                <w:b w:val="0"/>
              </w:rPr>
            </w:pPr>
          </w:p>
          <w:p w14:paraId="737CAF6C" w14:textId="1162AF68" w:rsidR="002375A5" w:rsidRDefault="002375A5" w:rsidP="002375A5">
            <w:pPr>
              <w:pStyle w:val="NormalWeb"/>
              <w:shd w:val="clear" w:color="auto" w:fill="FFFFFF"/>
              <w:spacing w:before="0" w:beforeAutospacing="0" w:after="0" w:afterAutospacing="0"/>
              <w:rPr>
                <w:rStyle w:val="Strong"/>
                <w:b w:val="0"/>
              </w:rPr>
            </w:pPr>
          </w:p>
          <w:p w14:paraId="11EFF549" w14:textId="3DA1B674" w:rsidR="002375A5" w:rsidRDefault="002375A5" w:rsidP="002375A5">
            <w:pPr>
              <w:pStyle w:val="NormalWeb"/>
              <w:shd w:val="clear" w:color="auto" w:fill="FFFFFF"/>
              <w:spacing w:before="0" w:beforeAutospacing="0" w:after="0" w:afterAutospacing="0"/>
              <w:rPr>
                <w:rStyle w:val="Strong"/>
                <w:b w:val="0"/>
              </w:rPr>
            </w:pPr>
          </w:p>
          <w:p w14:paraId="7FE15E2C" w14:textId="77777777" w:rsidR="002375A5" w:rsidRPr="00C27C18" w:rsidRDefault="002375A5" w:rsidP="002375A5">
            <w:pPr>
              <w:pStyle w:val="NormalWeb"/>
              <w:shd w:val="clear" w:color="auto" w:fill="FFFFFF"/>
              <w:spacing w:before="0" w:beforeAutospacing="0" w:after="0" w:afterAutospacing="0"/>
              <w:rPr>
                <w:rFonts w:ascii="Arial" w:hAnsi="Arial" w:cs="Arial"/>
                <w:b/>
                <w:bCs/>
              </w:rPr>
            </w:pPr>
          </w:p>
          <w:p w14:paraId="6D9BE5D3" w14:textId="77777777" w:rsidR="006C25CA" w:rsidRPr="00C27C18" w:rsidRDefault="006C25CA" w:rsidP="0080718B">
            <w:pPr>
              <w:pStyle w:val="NormalWeb"/>
              <w:numPr>
                <w:ilvl w:val="0"/>
                <w:numId w:val="26"/>
              </w:numPr>
              <w:shd w:val="clear" w:color="auto" w:fill="FFFFFF"/>
              <w:spacing w:before="0" w:beforeAutospacing="0" w:after="0" w:afterAutospacing="0"/>
              <w:ind w:left="717" w:hanging="357"/>
              <w:rPr>
                <w:rFonts w:ascii="Arial" w:hAnsi="Arial" w:cs="Arial"/>
                <w:b/>
                <w:bCs/>
              </w:rPr>
            </w:pPr>
            <w:r w:rsidRPr="00C27C18">
              <w:rPr>
                <w:rStyle w:val="Strong"/>
                <w:rFonts w:ascii="Arial" w:hAnsi="Arial" w:cs="Arial"/>
                <w:b w:val="0"/>
                <w:bCs w:val="0"/>
              </w:rPr>
              <w:t>Looking at data</w:t>
            </w:r>
          </w:p>
          <w:p w14:paraId="10CCAFF0" w14:textId="77777777" w:rsidR="006C25CA" w:rsidRPr="00C27C18" w:rsidRDefault="006C25CA" w:rsidP="0080718B">
            <w:pPr>
              <w:pStyle w:val="NormalWeb"/>
              <w:shd w:val="clear" w:color="auto" w:fill="FFFFFF"/>
              <w:spacing w:before="0" w:beforeAutospacing="0" w:after="0" w:afterAutospacing="0"/>
              <w:ind w:left="717"/>
              <w:rPr>
                <w:rFonts w:ascii="Arial" w:hAnsi="Arial" w:cs="Arial"/>
              </w:rPr>
            </w:pPr>
            <w:r w:rsidRPr="00C27C18">
              <w:rPr>
                <w:rFonts w:ascii="Arial" w:hAnsi="Arial" w:cs="Arial"/>
              </w:rPr>
              <w:t>To ensure that initiatives are having an impact, sources of data could include:</w:t>
            </w:r>
          </w:p>
          <w:p w14:paraId="17864D67" w14:textId="77777777" w:rsidR="006C25CA" w:rsidRPr="00C27C18" w:rsidRDefault="006C25CA" w:rsidP="0080718B">
            <w:pPr>
              <w:numPr>
                <w:ilvl w:val="0"/>
                <w:numId w:val="24"/>
              </w:numPr>
              <w:shd w:val="clear" w:color="auto" w:fill="FFFFFF"/>
              <w:tabs>
                <w:tab w:val="clear" w:pos="720"/>
                <w:tab w:val="num" w:pos="1080"/>
              </w:tabs>
              <w:spacing w:after="0" w:line="240" w:lineRule="auto"/>
              <w:ind w:left="1080"/>
              <w:rPr>
                <w:rFonts w:cs="Arial"/>
                <w:szCs w:val="24"/>
              </w:rPr>
            </w:pPr>
            <w:r w:rsidRPr="00C27C18">
              <w:rPr>
                <w:rFonts w:cs="Arial"/>
                <w:szCs w:val="24"/>
              </w:rPr>
              <w:t>Staff Surveys</w:t>
            </w:r>
          </w:p>
          <w:p w14:paraId="16541946" w14:textId="77777777" w:rsidR="006C25CA" w:rsidRPr="00C27C18" w:rsidRDefault="006C25CA" w:rsidP="0080718B">
            <w:pPr>
              <w:numPr>
                <w:ilvl w:val="1"/>
                <w:numId w:val="24"/>
              </w:numPr>
              <w:shd w:val="clear" w:color="auto" w:fill="FFFFFF"/>
              <w:tabs>
                <w:tab w:val="clear" w:pos="1440"/>
              </w:tabs>
              <w:spacing w:after="0" w:line="240" w:lineRule="auto"/>
              <w:rPr>
                <w:rFonts w:cs="Arial"/>
                <w:szCs w:val="24"/>
              </w:rPr>
            </w:pPr>
            <w:r w:rsidRPr="00C27C18">
              <w:rPr>
                <w:rFonts w:cs="Arial"/>
                <w:szCs w:val="24"/>
              </w:rPr>
              <w:t>Positive or negative comments can give governors and school leaders insight into how individuals feel about an initiative and if they think it's working/has worked</w:t>
            </w:r>
          </w:p>
          <w:p w14:paraId="335A5664" w14:textId="77777777" w:rsidR="006C25CA" w:rsidRPr="00C27C18" w:rsidRDefault="006C25CA" w:rsidP="0080718B">
            <w:pPr>
              <w:numPr>
                <w:ilvl w:val="0"/>
                <w:numId w:val="24"/>
              </w:numPr>
              <w:shd w:val="clear" w:color="auto" w:fill="FFFFFF"/>
              <w:tabs>
                <w:tab w:val="clear" w:pos="720"/>
                <w:tab w:val="num" w:pos="1080"/>
              </w:tabs>
              <w:spacing w:after="0" w:line="240" w:lineRule="auto"/>
              <w:ind w:left="1080"/>
              <w:rPr>
                <w:rFonts w:cs="Arial"/>
                <w:szCs w:val="24"/>
              </w:rPr>
            </w:pPr>
            <w:r w:rsidRPr="00C27C18">
              <w:rPr>
                <w:rFonts w:cs="Arial"/>
                <w:szCs w:val="24"/>
              </w:rPr>
              <w:t>Staff absence rates and spend</w:t>
            </w:r>
          </w:p>
          <w:p w14:paraId="2BB10A81" w14:textId="77777777" w:rsidR="006C25CA" w:rsidRPr="00C27C18" w:rsidRDefault="006C25CA" w:rsidP="0080718B">
            <w:pPr>
              <w:numPr>
                <w:ilvl w:val="1"/>
                <w:numId w:val="24"/>
              </w:numPr>
              <w:shd w:val="clear" w:color="auto" w:fill="FFFFFF"/>
              <w:tabs>
                <w:tab w:val="clear" w:pos="1440"/>
                <w:tab w:val="num" w:pos="1800"/>
              </w:tabs>
              <w:spacing w:after="0" w:line="240" w:lineRule="auto"/>
              <w:ind w:left="1800"/>
              <w:rPr>
                <w:rFonts w:cs="Arial"/>
                <w:szCs w:val="24"/>
              </w:rPr>
            </w:pPr>
            <w:r w:rsidRPr="00C27C18">
              <w:rPr>
                <w:rFonts w:cs="Arial"/>
                <w:szCs w:val="24"/>
              </w:rPr>
              <w:t>If staff feel happy and healthy, they're less likely to be off sick due to anxiety, stress or burnout</w:t>
            </w:r>
          </w:p>
          <w:p w14:paraId="41ECB7FA" w14:textId="77777777" w:rsidR="006C25CA" w:rsidRPr="00C27C18" w:rsidRDefault="006C25CA" w:rsidP="0080718B">
            <w:pPr>
              <w:numPr>
                <w:ilvl w:val="0"/>
                <w:numId w:val="24"/>
              </w:numPr>
              <w:shd w:val="clear" w:color="auto" w:fill="FFFFFF"/>
              <w:tabs>
                <w:tab w:val="clear" w:pos="720"/>
                <w:tab w:val="num" w:pos="1080"/>
              </w:tabs>
              <w:spacing w:after="0" w:line="240" w:lineRule="auto"/>
              <w:ind w:left="1080"/>
              <w:rPr>
                <w:rFonts w:cs="Arial"/>
                <w:szCs w:val="24"/>
              </w:rPr>
            </w:pPr>
            <w:r w:rsidRPr="00C27C18">
              <w:rPr>
                <w:rFonts w:cs="Arial"/>
                <w:szCs w:val="24"/>
              </w:rPr>
              <w:t xml:space="preserve">Feedback from conversations senior leaders have had with staff </w:t>
            </w:r>
          </w:p>
          <w:p w14:paraId="315AC5BE" w14:textId="77777777" w:rsidR="006C25CA" w:rsidRPr="00C27C18" w:rsidRDefault="006C25CA" w:rsidP="0080718B">
            <w:pPr>
              <w:numPr>
                <w:ilvl w:val="1"/>
                <w:numId w:val="24"/>
              </w:numPr>
              <w:shd w:val="clear" w:color="auto" w:fill="FFFFFF"/>
              <w:tabs>
                <w:tab w:val="clear" w:pos="1440"/>
                <w:tab w:val="num" w:pos="1800"/>
              </w:tabs>
              <w:spacing w:after="0" w:line="240" w:lineRule="auto"/>
              <w:ind w:left="1800"/>
              <w:rPr>
                <w:rFonts w:cs="Arial"/>
                <w:szCs w:val="24"/>
              </w:rPr>
            </w:pPr>
            <w:r w:rsidRPr="00C27C18">
              <w:rPr>
                <w:rFonts w:cs="Arial"/>
                <w:szCs w:val="24"/>
              </w:rPr>
              <w:t>For example, governors would want to know if a new staff workload initiative had been effective. The Headteacher reported that they had spoken to 5 members of staff who all said they'd seen a huge reduction in workload since the school introduced the initiative. One staff member said they hadn't needed to take work home with them since the initiative started.</w:t>
            </w:r>
          </w:p>
          <w:p w14:paraId="0260CE4A" w14:textId="77777777" w:rsidR="006C25CA" w:rsidRPr="00C27C18" w:rsidRDefault="006C25CA" w:rsidP="0080718B">
            <w:pPr>
              <w:spacing w:after="0" w:line="240" w:lineRule="auto"/>
              <w:rPr>
                <w:rFonts w:cs="Arial"/>
                <w:szCs w:val="24"/>
              </w:rPr>
            </w:pPr>
          </w:p>
        </w:tc>
      </w:tr>
      <w:tr w:rsidR="006C25CA" w:rsidRPr="00C27C18" w14:paraId="193A736A" w14:textId="77777777" w:rsidTr="00015710">
        <w:trPr>
          <w:trHeight w:val="2721"/>
        </w:trPr>
        <w:tc>
          <w:tcPr>
            <w:tcW w:w="879" w:type="pct"/>
            <w:shd w:val="clear" w:color="auto" w:fill="CCCCCC"/>
          </w:tcPr>
          <w:p w14:paraId="7FCD7DE2" w14:textId="77777777" w:rsidR="006C25CA" w:rsidRPr="00C27C18" w:rsidRDefault="006C25CA" w:rsidP="0080718B">
            <w:pPr>
              <w:spacing w:after="0" w:line="240" w:lineRule="auto"/>
              <w:rPr>
                <w:rFonts w:cs="Arial"/>
                <w:b/>
                <w:szCs w:val="24"/>
              </w:rPr>
            </w:pPr>
            <w:r w:rsidRPr="00C27C18">
              <w:rPr>
                <w:rFonts w:cs="Arial"/>
                <w:b/>
                <w:szCs w:val="24"/>
              </w:rPr>
              <w:t>Sources of further information</w:t>
            </w:r>
          </w:p>
        </w:tc>
        <w:tc>
          <w:tcPr>
            <w:tcW w:w="4121" w:type="pct"/>
            <w:shd w:val="clear" w:color="auto" w:fill="auto"/>
          </w:tcPr>
          <w:p w14:paraId="09633387" w14:textId="77777777" w:rsidR="006C25CA" w:rsidRPr="00C27C18" w:rsidRDefault="006C25CA" w:rsidP="0080718B">
            <w:pPr>
              <w:shd w:val="clear" w:color="auto" w:fill="FFFFFF"/>
              <w:spacing w:after="0" w:line="240" w:lineRule="auto"/>
              <w:rPr>
                <w:rFonts w:cs="Arial"/>
                <w:b/>
                <w:bCs/>
                <w:szCs w:val="24"/>
              </w:rPr>
            </w:pPr>
            <w:r w:rsidRPr="00C27C18">
              <w:rPr>
                <w:rFonts w:cs="Arial"/>
                <w:b/>
                <w:bCs/>
                <w:szCs w:val="24"/>
              </w:rPr>
              <w:t>LA Schools’ Extranet Section - Health and Wellbeing Plan in Schools</w:t>
            </w:r>
          </w:p>
          <w:p w14:paraId="3DBC6F3A" w14:textId="77777777" w:rsidR="006C25CA" w:rsidRPr="00C27C18" w:rsidRDefault="006C25CA" w:rsidP="0080718B">
            <w:pPr>
              <w:shd w:val="clear" w:color="auto" w:fill="FFFFFF"/>
              <w:spacing w:after="0" w:line="240" w:lineRule="auto"/>
              <w:rPr>
                <w:rFonts w:cs="Arial"/>
                <w:b/>
                <w:bCs/>
                <w:szCs w:val="24"/>
              </w:rPr>
            </w:pPr>
          </w:p>
          <w:p w14:paraId="0103CBDB" w14:textId="4F22F4D2" w:rsidR="006C25CA" w:rsidRPr="00C27C18" w:rsidRDefault="006C25CA" w:rsidP="0080718B">
            <w:pPr>
              <w:shd w:val="clear" w:color="auto" w:fill="FFFFFF"/>
              <w:spacing w:after="0" w:line="240" w:lineRule="auto"/>
              <w:rPr>
                <w:rFonts w:cs="Arial"/>
                <w:szCs w:val="24"/>
              </w:rPr>
            </w:pPr>
            <w:r w:rsidRPr="00C27C18">
              <w:rPr>
                <w:rFonts w:cs="Arial"/>
                <w:szCs w:val="24"/>
              </w:rPr>
              <w:t xml:space="preserve">A working group of school, union and local authority representatives </w:t>
            </w:r>
            <w:r w:rsidR="002375A5">
              <w:rPr>
                <w:rFonts w:cs="Arial"/>
                <w:szCs w:val="24"/>
              </w:rPr>
              <w:t xml:space="preserve">have been </w:t>
            </w:r>
            <w:r w:rsidRPr="00C27C18">
              <w:rPr>
                <w:rFonts w:cs="Arial"/>
                <w:szCs w:val="24"/>
              </w:rPr>
              <w:t xml:space="preserve"> tasked to propose a standard Health and Wellbeing survey for Leicester schools to use in producing their health and wellbeing plan.</w:t>
            </w:r>
          </w:p>
          <w:p w14:paraId="09B0447D" w14:textId="77777777" w:rsidR="006C25CA" w:rsidRPr="00C27C18" w:rsidRDefault="006C25CA" w:rsidP="0080718B">
            <w:pPr>
              <w:shd w:val="clear" w:color="auto" w:fill="FFFFFF"/>
              <w:spacing w:after="0" w:line="240" w:lineRule="auto"/>
              <w:rPr>
                <w:rFonts w:cs="Arial"/>
                <w:szCs w:val="24"/>
              </w:rPr>
            </w:pPr>
          </w:p>
          <w:p w14:paraId="4A401E2B" w14:textId="0B16FD8D" w:rsidR="006C25CA" w:rsidRDefault="006C25CA" w:rsidP="0080718B">
            <w:pPr>
              <w:shd w:val="clear" w:color="auto" w:fill="FFFFFF"/>
              <w:spacing w:after="0" w:line="240" w:lineRule="auto"/>
              <w:rPr>
                <w:rFonts w:cs="Arial"/>
                <w:szCs w:val="24"/>
              </w:rPr>
            </w:pPr>
            <w:r w:rsidRPr="00C27C18">
              <w:rPr>
                <w:rFonts w:cs="Arial"/>
                <w:szCs w:val="24"/>
              </w:rPr>
              <w:t xml:space="preserve">The group considered the good practice already happening in Leicester, the Ofsted framework and also the many resources available online.   The information proposes how your school can create a health and wellbeing plan and use the Leicester city survey template for initial and subsequent school staff engagement. The group drew on guidance set out by </w:t>
            </w:r>
            <w:r w:rsidRPr="00C27C18">
              <w:rPr>
                <w:rFonts w:cs="Arial"/>
                <w:b/>
                <w:bCs/>
                <w:szCs w:val="24"/>
              </w:rPr>
              <w:t>The Key for School Leaders</w:t>
            </w:r>
            <w:r w:rsidRPr="00C27C18">
              <w:rPr>
                <w:rFonts w:cs="Arial"/>
                <w:szCs w:val="24"/>
              </w:rPr>
              <w:t xml:space="preserve"> (a trusted source for whole school support) which describes the steps to take and how to use the findings to help create a strong health and wellbeing plan.</w:t>
            </w:r>
          </w:p>
          <w:p w14:paraId="0C09B4DC" w14:textId="77777777" w:rsidR="002375A5" w:rsidRPr="00C27C18" w:rsidRDefault="002375A5" w:rsidP="0080718B">
            <w:pPr>
              <w:shd w:val="clear" w:color="auto" w:fill="FFFFFF"/>
              <w:spacing w:after="0" w:line="240" w:lineRule="auto"/>
              <w:rPr>
                <w:rFonts w:cs="Arial"/>
                <w:szCs w:val="24"/>
              </w:rPr>
            </w:pPr>
          </w:p>
          <w:p w14:paraId="18D223CA" w14:textId="77777777" w:rsidR="006C25CA" w:rsidRPr="00C27C18" w:rsidRDefault="006C25CA" w:rsidP="0080718B">
            <w:pPr>
              <w:shd w:val="clear" w:color="auto" w:fill="FFFFFF"/>
              <w:spacing w:after="0" w:line="240" w:lineRule="auto"/>
              <w:rPr>
                <w:rFonts w:cs="Arial"/>
                <w:b/>
                <w:bCs/>
                <w:szCs w:val="24"/>
              </w:rPr>
            </w:pPr>
            <w:r w:rsidRPr="00C27C18">
              <w:rPr>
                <w:rFonts w:cs="Arial"/>
                <w:b/>
                <w:bCs/>
                <w:szCs w:val="24"/>
              </w:rPr>
              <w:t>The resources will be available shortly for schools to use.</w:t>
            </w:r>
          </w:p>
          <w:p w14:paraId="50B3B52E" w14:textId="77777777" w:rsidR="006C25CA" w:rsidRPr="00C27C18" w:rsidRDefault="006C25CA" w:rsidP="0080718B">
            <w:pPr>
              <w:spacing w:after="0" w:line="240" w:lineRule="auto"/>
              <w:rPr>
                <w:rFonts w:cs="Arial"/>
                <w:szCs w:val="24"/>
              </w:rPr>
            </w:pPr>
          </w:p>
        </w:tc>
      </w:tr>
    </w:tbl>
    <w:p w14:paraId="726A6AD8" w14:textId="77777777" w:rsidR="006C25CA" w:rsidRPr="00C27C18" w:rsidRDefault="006C25CA" w:rsidP="0080718B">
      <w:pPr>
        <w:spacing w:after="0" w:line="240" w:lineRule="auto"/>
        <w:rPr>
          <w:rFonts w:cs="Arial"/>
          <w:szCs w:val="24"/>
        </w:rPr>
      </w:pPr>
    </w:p>
    <w:p w14:paraId="416CAAA1" w14:textId="77777777" w:rsidR="006C25CA" w:rsidRPr="00C27C18" w:rsidRDefault="006C25CA" w:rsidP="0080718B">
      <w:pPr>
        <w:spacing w:after="0" w:line="240" w:lineRule="auto"/>
        <w:rPr>
          <w:rFonts w:cs="Arial"/>
          <w:b/>
          <w:szCs w:val="24"/>
        </w:rPr>
      </w:pPr>
      <w:r w:rsidRPr="00C27C18">
        <w:rPr>
          <w:rFonts w:cs="Arial"/>
          <w:b/>
          <w:szCs w:val="24"/>
        </w:rPr>
        <w:br w:type="page"/>
      </w:r>
    </w:p>
    <w:p w14:paraId="4075E047" w14:textId="423EEC51" w:rsidR="00432386" w:rsidRPr="00C27C18" w:rsidRDefault="006C25CA" w:rsidP="0080718B">
      <w:pPr>
        <w:spacing w:after="0" w:line="240" w:lineRule="auto"/>
        <w:rPr>
          <w:rFonts w:cs="Arial"/>
          <w:b/>
          <w:szCs w:val="24"/>
        </w:rPr>
      </w:pPr>
      <w:r w:rsidRPr="00C27C18">
        <w:rPr>
          <w:rFonts w:cs="Arial"/>
          <w:b/>
          <w:szCs w:val="24"/>
        </w:rPr>
        <w:t>SPRING</w:t>
      </w:r>
      <w:r w:rsidR="00432386" w:rsidRPr="00C27C18">
        <w:rPr>
          <w:rFonts w:cs="Arial"/>
          <w:b/>
          <w:szCs w:val="24"/>
        </w:rPr>
        <w:t xml:space="preserve"> TERM 202</w:t>
      </w:r>
      <w:r w:rsidRPr="00C27C18">
        <w:rPr>
          <w:rFonts w:cs="Arial"/>
          <w:b/>
          <w:szCs w:val="24"/>
        </w:rPr>
        <w:t>3</w:t>
      </w:r>
      <w:r w:rsidR="00432386" w:rsidRPr="00C27C18">
        <w:rPr>
          <w:rFonts w:cs="Arial"/>
          <w:b/>
          <w:szCs w:val="24"/>
        </w:rPr>
        <w:t xml:space="preserve"> INDIVIDUAL GOVERNING </w:t>
      </w:r>
      <w:r w:rsidR="0003701C" w:rsidRPr="00C27C18">
        <w:rPr>
          <w:rFonts w:cs="Arial"/>
          <w:b/>
          <w:szCs w:val="24"/>
        </w:rPr>
        <w:t>BOARD</w:t>
      </w:r>
      <w:r w:rsidR="00432386" w:rsidRPr="00C27C18">
        <w:rPr>
          <w:rFonts w:cs="Arial"/>
          <w:b/>
          <w:szCs w:val="24"/>
        </w:rPr>
        <w:t xml:space="preserve"> MEETINGS</w:t>
      </w:r>
    </w:p>
    <w:p w14:paraId="0529DB8A" w14:textId="399E4C37" w:rsidR="00432386" w:rsidRPr="00C27C18" w:rsidRDefault="00432386" w:rsidP="0080718B">
      <w:pPr>
        <w:spacing w:after="0" w:line="240" w:lineRule="auto"/>
        <w:rPr>
          <w:rFonts w:cs="Arial"/>
          <w:b/>
          <w:szCs w:val="24"/>
        </w:rPr>
      </w:pPr>
      <w:r w:rsidRPr="00C27C18">
        <w:rPr>
          <w:rFonts w:cs="Arial"/>
          <w:b/>
          <w:szCs w:val="24"/>
        </w:rPr>
        <w:t xml:space="preserve">PAPER </w:t>
      </w:r>
      <w:r w:rsidR="00966ADE">
        <w:rPr>
          <w:rFonts w:cs="Arial"/>
          <w:b/>
          <w:szCs w:val="24"/>
        </w:rPr>
        <w:t>5</w:t>
      </w:r>
    </w:p>
    <w:p w14:paraId="2DB84C3C" w14:textId="77777777" w:rsidR="00432386" w:rsidRPr="00C27C18" w:rsidRDefault="00432386" w:rsidP="0080718B">
      <w:pPr>
        <w:spacing w:after="0" w:line="240" w:lineRule="auto"/>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432386" w:rsidRPr="00C27C18" w14:paraId="7BC4D9C8" w14:textId="77777777" w:rsidTr="00180533">
        <w:tc>
          <w:tcPr>
            <w:tcW w:w="879" w:type="pct"/>
            <w:shd w:val="clear" w:color="auto" w:fill="CCCCCC"/>
          </w:tcPr>
          <w:p w14:paraId="12516361" w14:textId="77777777" w:rsidR="00432386" w:rsidRPr="00C27C18" w:rsidRDefault="00432386" w:rsidP="0080718B">
            <w:pPr>
              <w:spacing w:after="0" w:line="240" w:lineRule="auto"/>
              <w:rPr>
                <w:rFonts w:cs="Arial"/>
                <w:b/>
                <w:szCs w:val="24"/>
              </w:rPr>
            </w:pPr>
            <w:r w:rsidRPr="00C27C18">
              <w:rPr>
                <w:rFonts w:cs="Arial"/>
                <w:b/>
                <w:szCs w:val="24"/>
              </w:rPr>
              <w:t>Title/Topic</w:t>
            </w:r>
          </w:p>
          <w:p w14:paraId="575E41F3" w14:textId="77777777" w:rsidR="00432386" w:rsidRPr="00C27C18" w:rsidRDefault="00432386" w:rsidP="0080718B">
            <w:pPr>
              <w:spacing w:after="0" w:line="240" w:lineRule="auto"/>
              <w:rPr>
                <w:rFonts w:cs="Arial"/>
                <w:szCs w:val="24"/>
              </w:rPr>
            </w:pPr>
          </w:p>
        </w:tc>
        <w:tc>
          <w:tcPr>
            <w:tcW w:w="4121" w:type="pct"/>
            <w:shd w:val="clear" w:color="auto" w:fill="auto"/>
          </w:tcPr>
          <w:p w14:paraId="5614EC94" w14:textId="598030C7" w:rsidR="00432386" w:rsidRPr="00C27C18" w:rsidRDefault="00432386" w:rsidP="0080718B">
            <w:pPr>
              <w:spacing w:after="0" w:line="240" w:lineRule="auto"/>
              <w:rPr>
                <w:rFonts w:cs="Arial"/>
                <w:b/>
                <w:szCs w:val="24"/>
              </w:rPr>
            </w:pPr>
            <w:r w:rsidRPr="00C27C18">
              <w:rPr>
                <w:rFonts w:cs="Arial"/>
                <w:b/>
                <w:szCs w:val="24"/>
              </w:rPr>
              <w:t xml:space="preserve">Governing </w:t>
            </w:r>
            <w:r w:rsidR="0003701C" w:rsidRPr="00C27C18">
              <w:rPr>
                <w:rFonts w:cs="Arial"/>
                <w:b/>
                <w:szCs w:val="24"/>
              </w:rPr>
              <w:t>Board</w:t>
            </w:r>
            <w:r w:rsidRPr="00C27C18">
              <w:rPr>
                <w:rFonts w:cs="Arial"/>
                <w:b/>
                <w:szCs w:val="24"/>
              </w:rPr>
              <w:t xml:space="preserve"> Annual Planner - Tasks for the </w:t>
            </w:r>
            <w:r w:rsidR="006C25CA" w:rsidRPr="00C27C18">
              <w:rPr>
                <w:rFonts w:cs="Arial"/>
                <w:b/>
                <w:szCs w:val="24"/>
              </w:rPr>
              <w:t>Spring</w:t>
            </w:r>
            <w:r w:rsidRPr="00C27C18">
              <w:rPr>
                <w:rFonts w:cs="Arial"/>
                <w:b/>
                <w:szCs w:val="24"/>
              </w:rPr>
              <w:t xml:space="preserve"> Term </w:t>
            </w:r>
          </w:p>
        </w:tc>
      </w:tr>
      <w:tr w:rsidR="00432386" w:rsidRPr="00C27C18" w14:paraId="2611363F" w14:textId="77777777" w:rsidTr="00180533">
        <w:tc>
          <w:tcPr>
            <w:tcW w:w="879" w:type="pct"/>
            <w:shd w:val="clear" w:color="auto" w:fill="CCCCCC"/>
          </w:tcPr>
          <w:p w14:paraId="49E3BCB3" w14:textId="77777777" w:rsidR="00432386" w:rsidRPr="00C27C18" w:rsidRDefault="00432386" w:rsidP="0080718B">
            <w:pPr>
              <w:spacing w:after="0" w:line="240" w:lineRule="auto"/>
              <w:rPr>
                <w:rFonts w:cs="Arial"/>
                <w:b/>
                <w:szCs w:val="24"/>
              </w:rPr>
            </w:pPr>
            <w:r w:rsidRPr="00C27C18">
              <w:rPr>
                <w:rFonts w:cs="Arial"/>
                <w:b/>
                <w:szCs w:val="24"/>
              </w:rPr>
              <w:t>Target Group</w:t>
            </w:r>
          </w:p>
          <w:p w14:paraId="40CB005C" w14:textId="77777777" w:rsidR="00432386" w:rsidRPr="00C27C18" w:rsidRDefault="00432386" w:rsidP="0080718B">
            <w:pPr>
              <w:spacing w:after="0" w:line="240" w:lineRule="auto"/>
              <w:rPr>
                <w:rFonts w:cs="Arial"/>
                <w:b/>
                <w:szCs w:val="24"/>
              </w:rPr>
            </w:pPr>
          </w:p>
        </w:tc>
        <w:tc>
          <w:tcPr>
            <w:tcW w:w="4121" w:type="pct"/>
            <w:shd w:val="clear" w:color="auto" w:fill="auto"/>
          </w:tcPr>
          <w:p w14:paraId="46D9A163" w14:textId="77777777" w:rsidR="00432386" w:rsidRPr="00C27C18" w:rsidRDefault="00432386" w:rsidP="0080718B">
            <w:pPr>
              <w:spacing w:after="0" w:line="240" w:lineRule="auto"/>
              <w:rPr>
                <w:rFonts w:cs="Arial"/>
                <w:b/>
                <w:bCs/>
                <w:szCs w:val="24"/>
              </w:rPr>
            </w:pPr>
            <w:r w:rsidRPr="00C27C18">
              <w:rPr>
                <w:rFonts w:cs="Arial"/>
                <w:szCs w:val="24"/>
              </w:rPr>
              <w:t xml:space="preserve"> </w:t>
            </w:r>
            <w:r w:rsidRPr="00C27C18">
              <w:rPr>
                <w:rFonts w:cs="Arial"/>
                <w:b/>
                <w:bCs/>
                <w:szCs w:val="24"/>
              </w:rPr>
              <w:t>All governing boards and local governing boards with delegated responsibilities</w:t>
            </w:r>
          </w:p>
        </w:tc>
      </w:tr>
      <w:tr w:rsidR="00432386" w:rsidRPr="00C27C18" w14:paraId="0AC90FD2" w14:textId="77777777" w:rsidTr="00180533">
        <w:tc>
          <w:tcPr>
            <w:tcW w:w="879" w:type="pct"/>
            <w:shd w:val="clear" w:color="auto" w:fill="CCCCCC"/>
          </w:tcPr>
          <w:p w14:paraId="7D5ADC36" w14:textId="77777777" w:rsidR="00432386" w:rsidRPr="00C27C18" w:rsidRDefault="00432386" w:rsidP="0080718B">
            <w:pPr>
              <w:spacing w:after="0" w:line="240" w:lineRule="auto"/>
              <w:rPr>
                <w:rFonts w:cs="Arial"/>
                <w:b/>
                <w:szCs w:val="24"/>
              </w:rPr>
            </w:pPr>
            <w:r w:rsidRPr="00C27C18">
              <w:rPr>
                <w:rFonts w:cs="Arial"/>
                <w:b/>
                <w:szCs w:val="24"/>
              </w:rPr>
              <w:t xml:space="preserve">Status of Item </w:t>
            </w:r>
          </w:p>
          <w:p w14:paraId="21BEEED7" w14:textId="77777777" w:rsidR="00432386" w:rsidRPr="00C27C18" w:rsidRDefault="00432386" w:rsidP="0080718B">
            <w:pPr>
              <w:spacing w:after="0" w:line="240" w:lineRule="auto"/>
              <w:rPr>
                <w:rFonts w:cs="Arial"/>
                <w:b/>
                <w:szCs w:val="24"/>
              </w:rPr>
            </w:pPr>
          </w:p>
        </w:tc>
        <w:tc>
          <w:tcPr>
            <w:tcW w:w="4121" w:type="pct"/>
            <w:shd w:val="clear" w:color="auto" w:fill="auto"/>
          </w:tcPr>
          <w:p w14:paraId="34DD8540" w14:textId="77777777" w:rsidR="00432386" w:rsidRPr="00C27C18" w:rsidRDefault="00432386" w:rsidP="0080718B">
            <w:pPr>
              <w:shd w:val="clear" w:color="auto" w:fill="FFFFFF"/>
              <w:spacing w:after="0" w:line="240" w:lineRule="auto"/>
              <w:rPr>
                <w:rFonts w:cs="Arial"/>
                <w:b/>
                <w:color w:val="FF0000"/>
                <w:szCs w:val="24"/>
              </w:rPr>
            </w:pPr>
            <w:r w:rsidRPr="00C27C18">
              <w:rPr>
                <w:rFonts w:cs="Arial"/>
                <w:b/>
                <w:color w:val="FF0000"/>
                <w:szCs w:val="24"/>
              </w:rPr>
              <w:t xml:space="preserve"> Action</w:t>
            </w:r>
          </w:p>
          <w:p w14:paraId="314DA53E" w14:textId="77777777" w:rsidR="00432386" w:rsidRPr="00C27C18" w:rsidRDefault="00432386" w:rsidP="0080718B">
            <w:pPr>
              <w:shd w:val="clear" w:color="auto" w:fill="FFFFFF"/>
              <w:spacing w:after="0" w:line="240" w:lineRule="auto"/>
              <w:rPr>
                <w:rFonts w:cs="Arial"/>
                <w:color w:val="000000"/>
                <w:szCs w:val="24"/>
              </w:rPr>
            </w:pPr>
          </w:p>
        </w:tc>
      </w:tr>
      <w:tr w:rsidR="00432386" w:rsidRPr="00C27C18" w14:paraId="29178AFD" w14:textId="77777777" w:rsidTr="00180533">
        <w:tc>
          <w:tcPr>
            <w:tcW w:w="879" w:type="pct"/>
            <w:shd w:val="clear" w:color="auto" w:fill="CCCCCC"/>
          </w:tcPr>
          <w:p w14:paraId="5E70AC07" w14:textId="77777777" w:rsidR="00432386" w:rsidRPr="00C27C18" w:rsidRDefault="00432386" w:rsidP="0080718B">
            <w:pPr>
              <w:spacing w:after="0" w:line="240" w:lineRule="auto"/>
              <w:rPr>
                <w:rFonts w:cs="Arial"/>
                <w:b/>
                <w:szCs w:val="24"/>
              </w:rPr>
            </w:pPr>
            <w:r w:rsidRPr="00C27C18">
              <w:rPr>
                <w:rFonts w:cs="Arial"/>
                <w:b/>
                <w:szCs w:val="24"/>
              </w:rPr>
              <w:t>Key action points</w:t>
            </w:r>
          </w:p>
          <w:p w14:paraId="23845FFD" w14:textId="77777777" w:rsidR="00432386" w:rsidRPr="00C27C18" w:rsidRDefault="00432386" w:rsidP="0080718B">
            <w:pPr>
              <w:spacing w:after="0" w:line="240" w:lineRule="auto"/>
              <w:rPr>
                <w:rFonts w:cs="Arial"/>
                <w:b/>
                <w:szCs w:val="24"/>
              </w:rPr>
            </w:pPr>
          </w:p>
          <w:p w14:paraId="28631F6A" w14:textId="77777777" w:rsidR="00432386" w:rsidRPr="00C27C18" w:rsidRDefault="00432386" w:rsidP="0080718B">
            <w:pPr>
              <w:spacing w:after="0" w:line="240" w:lineRule="auto"/>
              <w:rPr>
                <w:rFonts w:cs="Arial"/>
                <w:b/>
                <w:szCs w:val="24"/>
              </w:rPr>
            </w:pPr>
          </w:p>
          <w:p w14:paraId="7DB8E951" w14:textId="77777777" w:rsidR="00432386" w:rsidRPr="00C27C18" w:rsidRDefault="00432386" w:rsidP="0080718B">
            <w:pPr>
              <w:spacing w:after="0" w:line="240" w:lineRule="auto"/>
              <w:rPr>
                <w:rFonts w:cs="Arial"/>
                <w:b/>
                <w:szCs w:val="24"/>
              </w:rPr>
            </w:pPr>
          </w:p>
        </w:tc>
        <w:tc>
          <w:tcPr>
            <w:tcW w:w="4121" w:type="pct"/>
            <w:shd w:val="clear" w:color="auto" w:fill="auto"/>
          </w:tcPr>
          <w:p w14:paraId="39DBB107" w14:textId="77777777" w:rsidR="00432386" w:rsidRPr="00C27C18" w:rsidRDefault="00432386" w:rsidP="0080718B">
            <w:pPr>
              <w:spacing w:after="0" w:line="240" w:lineRule="auto"/>
              <w:rPr>
                <w:rFonts w:cs="Arial"/>
                <w:b/>
                <w:szCs w:val="24"/>
              </w:rPr>
            </w:pPr>
            <w:r w:rsidRPr="00C27C18">
              <w:rPr>
                <w:rFonts w:cs="Arial"/>
                <w:b/>
                <w:szCs w:val="24"/>
              </w:rPr>
              <w:t xml:space="preserve">Background </w:t>
            </w:r>
          </w:p>
          <w:p w14:paraId="3C2322E6" w14:textId="77777777" w:rsidR="00432386" w:rsidRPr="00C27C18" w:rsidRDefault="00432386" w:rsidP="0080718B">
            <w:pPr>
              <w:spacing w:after="0" w:line="240" w:lineRule="auto"/>
              <w:rPr>
                <w:rFonts w:cs="Arial"/>
                <w:szCs w:val="24"/>
              </w:rPr>
            </w:pPr>
            <w:r w:rsidRPr="00C27C18">
              <w:rPr>
                <w:rFonts w:cs="Arial"/>
                <w:szCs w:val="24"/>
              </w:rPr>
              <w:t>The attached planner details tasks that should be undertaken by either the governing board or its committees during a specific term or anytime during the academic year.</w:t>
            </w:r>
          </w:p>
          <w:p w14:paraId="2AFEA4BA" w14:textId="77777777" w:rsidR="00432386" w:rsidRPr="00C27C18" w:rsidRDefault="00432386" w:rsidP="0080718B">
            <w:pPr>
              <w:spacing w:after="0" w:line="240" w:lineRule="auto"/>
              <w:rPr>
                <w:rFonts w:cs="Arial"/>
                <w:b/>
                <w:szCs w:val="24"/>
              </w:rPr>
            </w:pPr>
          </w:p>
          <w:p w14:paraId="06023EE1" w14:textId="77777777" w:rsidR="00432386" w:rsidRPr="00C27C18" w:rsidRDefault="00432386" w:rsidP="0080718B">
            <w:pPr>
              <w:spacing w:after="0" w:line="240" w:lineRule="auto"/>
              <w:rPr>
                <w:rFonts w:cs="Arial"/>
                <w:b/>
                <w:szCs w:val="24"/>
              </w:rPr>
            </w:pPr>
            <w:r w:rsidRPr="00C27C18">
              <w:rPr>
                <w:rFonts w:cs="Arial"/>
                <w:b/>
                <w:szCs w:val="24"/>
              </w:rPr>
              <w:t>Action Point</w:t>
            </w:r>
          </w:p>
          <w:p w14:paraId="1F32DFE8" w14:textId="62DA5416" w:rsidR="00432386" w:rsidRPr="00C27C18" w:rsidRDefault="00432386" w:rsidP="0080718B">
            <w:pPr>
              <w:spacing w:after="0" w:line="240" w:lineRule="auto"/>
              <w:rPr>
                <w:rFonts w:cs="Arial"/>
                <w:szCs w:val="24"/>
              </w:rPr>
            </w:pPr>
            <w:r w:rsidRPr="00C27C18">
              <w:rPr>
                <w:rFonts w:cs="Arial"/>
                <w:szCs w:val="24"/>
              </w:rPr>
              <w:t xml:space="preserve">The governing </w:t>
            </w:r>
            <w:r w:rsidR="0003701C" w:rsidRPr="00C27C18">
              <w:rPr>
                <w:rFonts w:cs="Arial"/>
                <w:szCs w:val="24"/>
              </w:rPr>
              <w:t>board</w:t>
            </w:r>
            <w:r w:rsidRPr="00C27C18">
              <w:rPr>
                <w:rFonts w:cs="Arial"/>
                <w:szCs w:val="24"/>
              </w:rPr>
              <w:t xml:space="preserve"> should ensure that all appropriate items for the </w:t>
            </w:r>
            <w:r w:rsidR="006C25CA" w:rsidRPr="00C27C18">
              <w:rPr>
                <w:rFonts w:cs="Arial"/>
                <w:szCs w:val="24"/>
              </w:rPr>
              <w:t>Spring</w:t>
            </w:r>
            <w:r w:rsidRPr="00C27C18">
              <w:rPr>
                <w:rFonts w:cs="Arial"/>
                <w:szCs w:val="24"/>
              </w:rPr>
              <w:t xml:space="preserve"> Term are undertaken.</w:t>
            </w:r>
          </w:p>
          <w:p w14:paraId="7DC49A86" w14:textId="77777777" w:rsidR="00432386" w:rsidRPr="00C27C18" w:rsidRDefault="00432386" w:rsidP="0080718B">
            <w:pPr>
              <w:spacing w:after="0" w:line="240" w:lineRule="auto"/>
              <w:rPr>
                <w:rFonts w:cs="Arial"/>
                <w:szCs w:val="24"/>
              </w:rPr>
            </w:pPr>
          </w:p>
          <w:p w14:paraId="7A68FF50" w14:textId="77777777" w:rsidR="00432386" w:rsidRPr="00C27C18" w:rsidRDefault="00432386" w:rsidP="0080718B">
            <w:pPr>
              <w:spacing w:after="0" w:line="240" w:lineRule="auto"/>
              <w:rPr>
                <w:rFonts w:cs="Arial"/>
                <w:szCs w:val="24"/>
              </w:rPr>
            </w:pPr>
          </w:p>
        </w:tc>
      </w:tr>
      <w:tr w:rsidR="00432386" w:rsidRPr="00C27C18" w14:paraId="6176E59F" w14:textId="77777777" w:rsidTr="00180533">
        <w:tc>
          <w:tcPr>
            <w:tcW w:w="879" w:type="pct"/>
            <w:shd w:val="clear" w:color="auto" w:fill="CCCCCC"/>
          </w:tcPr>
          <w:p w14:paraId="073BC72F" w14:textId="77777777" w:rsidR="00432386" w:rsidRPr="00C27C18" w:rsidRDefault="00432386" w:rsidP="0080718B">
            <w:pPr>
              <w:spacing w:after="0" w:line="240" w:lineRule="auto"/>
              <w:rPr>
                <w:rFonts w:cs="Arial"/>
                <w:b/>
                <w:szCs w:val="24"/>
              </w:rPr>
            </w:pPr>
            <w:r w:rsidRPr="00C27C18">
              <w:rPr>
                <w:rFonts w:cs="Arial"/>
                <w:b/>
                <w:szCs w:val="24"/>
              </w:rPr>
              <w:t xml:space="preserve">Separate Document </w:t>
            </w:r>
            <w:r w:rsidRPr="00C27C18">
              <w:rPr>
                <w:rFonts w:cs="Arial"/>
                <w:b/>
                <w:szCs w:val="24"/>
                <w:highlight w:val="yellow"/>
              </w:rPr>
              <w:t>attached</w:t>
            </w:r>
            <w:r w:rsidRPr="00C27C18">
              <w:rPr>
                <w:rFonts w:cs="Arial"/>
                <w:b/>
                <w:szCs w:val="24"/>
              </w:rPr>
              <w:t xml:space="preserve"> </w:t>
            </w:r>
          </w:p>
        </w:tc>
        <w:tc>
          <w:tcPr>
            <w:tcW w:w="4121" w:type="pct"/>
            <w:shd w:val="clear" w:color="auto" w:fill="auto"/>
          </w:tcPr>
          <w:p w14:paraId="1B54FD30" w14:textId="44BDC926" w:rsidR="00432386" w:rsidRPr="00C27C18" w:rsidRDefault="00432386" w:rsidP="0080718B">
            <w:pPr>
              <w:spacing w:after="0" w:line="240" w:lineRule="auto"/>
              <w:rPr>
                <w:rFonts w:cs="Arial"/>
                <w:szCs w:val="24"/>
              </w:rPr>
            </w:pPr>
            <w:r w:rsidRPr="00C27C18">
              <w:rPr>
                <w:rFonts w:cs="Arial"/>
                <w:szCs w:val="24"/>
                <w:highlight w:val="yellow"/>
              </w:rPr>
              <w:t>Annual Planner – Maintained Schools (August 2022) and Annual Planner – Academies (August 2022)</w:t>
            </w:r>
          </w:p>
          <w:p w14:paraId="2681ED3C" w14:textId="77777777" w:rsidR="00432386" w:rsidRPr="00C27C18" w:rsidRDefault="00432386" w:rsidP="0080718B">
            <w:pPr>
              <w:spacing w:after="0" w:line="240" w:lineRule="auto"/>
              <w:rPr>
                <w:rFonts w:cs="Arial"/>
                <w:szCs w:val="24"/>
              </w:rPr>
            </w:pPr>
            <w:r w:rsidRPr="00C27C18">
              <w:rPr>
                <w:rFonts w:cs="Arial"/>
                <w:szCs w:val="24"/>
              </w:rPr>
              <w:t xml:space="preserve"> </w:t>
            </w:r>
          </w:p>
        </w:tc>
      </w:tr>
      <w:tr w:rsidR="00432386" w:rsidRPr="00C27C18" w14:paraId="26C37229" w14:textId="77777777" w:rsidTr="00180533">
        <w:tc>
          <w:tcPr>
            <w:tcW w:w="879" w:type="pct"/>
            <w:shd w:val="clear" w:color="auto" w:fill="CCCCCC"/>
          </w:tcPr>
          <w:p w14:paraId="2953E1E6" w14:textId="77777777" w:rsidR="00432386" w:rsidRPr="00C27C18" w:rsidRDefault="00432386" w:rsidP="0080718B">
            <w:pPr>
              <w:spacing w:after="0" w:line="240" w:lineRule="auto"/>
              <w:rPr>
                <w:rFonts w:cs="Arial"/>
                <w:b/>
                <w:szCs w:val="24"/>
              </w:rPr>
            </w:pPr>
            <w:r w:rsidRPr="00C27C18">
              <w:rPr>
                <w:rFonts w:cs="Arial"/>
                <w:b/>
                <w:szCs w:val="24"/>
              </w:rPr>
              <w:t>Sources of further information</w:t>
            </w:r>
          </w:p>
          <w:p w14:paraId="120E05EE" w14:textId="77777777" w:rsidR="00432386" w:rsidRPr="00C27C18" w:rsidRDefault="00432386" w:rsidP="0080718B">
            <w:pPr>
              <w:spacing w:after="0" w:line="240" w:lineRule="auto"/>
              <w:rPr>
                <w:rFonts w:cs="Arial"/>
                <w:b/>
                <w:szCs w:val="24"/>
              </w:rPr>
            </w:pPr>
          </w:p>
          <w:p w14:paraId="3F0638FA" w14:textId="77777777" w:rsidR="00432386" w:rsidRPr="00C27C18" w:rsidRDefault="00432386" w:rsidP="0080718B">
            <w:pPr>
              <w:spacing w:after="0" w:line="240" w:lineRule="auto"/>
              <w:rPr>
                <w:rFonts w:cs="Arial"/>
                <w:b/>
                <w:szCs w:val="24"/>
              </w:rPr>
            </w:pPr>
          </w:p>
        </w:tc>
        <w:tc>
          <w:tcPr>
            <w:tcW w:w="4121" w:type="pct"/>
            <w:shd w:val="clear" w:color="auto" w:fill="auto"/>
          </w:tcPr>
          <w:p w14:paraId="6CC4AD87" w14:textId="77777777" w:rsidR="00432386" w:rsidRPr="00C27C18" w:rsidRDefault="00432386" w:rsidP="0080718B">
            <w:pPr>
              <w:spacing w:after="0" w:line="240" w:lineRule="auto"/>
              <w:rPr>
                <w:rFonts w:cs="Arial"/>
                <w:szCs w:val="24"/>
              </w:rPr>
            </w:pPr>
            <w:r w:rsidRPr="00C27C18">
              <w:rPr>
                <w:rFonts w:cs="Arial"/>
                <w:szCs w:val="24"/>
              </w:rPr>
              <w:t>Learning Link– Governors’ E-Learning</w:t>
            </w:r>
          </w:p>
          <w:p w14:paraId="504204A9" w14:textId="77777777" w:rsidR="00432386" w:rsidRPr="00C27C18" w:rsidRDefault="00432386" w:rsidP="0080718B">
            <w:pPr>
              <w:spacing w:after="0" w:line="240" w:lineRule="auto"/>
              <w:rPr>
                <w:rFonts w:cs="Arial"/>
                <w:szCs w:val="24"/>
              </w:rPr>
            </w:pPr>
            <w:r w:rsidRPr="00C27C18">
              <w:rPr>
                <w:rFonts w:cs="Arial"/>
                <w:szCs w:val="24"/>
              </w:rPr>
              <w:t xml:space="preserve">DfE Website – </w:t>
            </w:r>
            <w:hyperlink r:id="rId20" w:history="1">
              <w:r w:rsidRPr="00C27C18">
                <w:rPr>
                  <w:rStyle w:val="Hyperlink"/>
                  <w:rFonts w:cs="Arial"/>
                  <w:szCs w:val="24"/>
                </w:rPr>
                <w:t>https://www.gov.uk/government/organisations/department-for-education</w:t>
              </w:r>
            </w:hyperlink>
          </w:p>
          <w:p w14:paraId="0FB9A189" w14:textId="77777777" w:rsidR="00432386" w:rsidRPr="00C27C18" w:rsidRDefault="00432386" w:rsidP="0080718B">
            <w:pPr>
              <w:spacing w:after="0" w:line="240" w:lineRule="auto"/>
              <w:rPr>
                <w:rFonts w:cs="Arial"/>
                <w:szCs w:val="24"/>
              </w:rPr>
            </w:pPr>
            <w:r w:rsidRPr="00C27C18">
              <w:rPr>
                <w:rFonts w:cs="Arial"/>
                <w:szCs w:val="24"/>
              </w:rPr>
              <w:t>Leicester Governors’ On-Line Centre</w:t>
            </w:r>
          </w:p>
          <w:p w14:paraId="5F76CBF3" w14:textId="77777777" w:rsidR="00432386" w:rsidRPr="00C27C18" w:rsidRDefault="001904F1" w:rsidP="0080718B">
            <w:pPr>
              <w:shd w:val="clear" w:color="auto" w:fill="FFFFFF"/>
              <w:spacing w:after="0" w:line="240" w:lineRule="auto"/>
              <w:rPr>
                <w:rFonts w:cs="Arial"/>
                <w:color w:val="000000"/>
                <w:szCs w:val="24"/>
              </w:rPr>
            </w:pPr>
            <w:hyperlink r:id="rId21" w:history="1">
              <w:r w:rsidR="00432386" w:rsidRPr="00C27C18">
                <w:rPr>
                  <w:rStyle w:val="Hyperlink"/>
                  <w:rFonts w:cs="Arial"/>
                  <w:szCs w:val="24"/>
                </w:rPr>
                <w:t>www.leicester.gov.uk/governors</w:t>
              </w:r>
            </w:hyperlink>
          </w:p>
          <w:p w14:paraId="6B7B188B" w14:textId="77777777" w:rsidR="00432386" w:rsidRPr="00C27C18" w:rsidRDefault="00432386" w:rsidP="0080718B">
            <w:pPr>
              <w:spacing w:after="0" w:line="240" w:lineRule="auto"/>
              <w:rPr>
                <w:rFonts w:cs="Arial"/>
                <w:szCs w:val="24"/>
              </w:rPr>
            </w:pPr>
          </w:p>
          <w:p w14:paraId="6C698295" w14:textId="77777777" w:rsidR="00432386" w:rsidRPr="00C27C18" w:rsidRDefault="00432386" w:rsidP="0080718B">
            <w:pPr>
              <w:spacing w:after="0" w:line="240" w:lineRule="auto"/>
              <w:rPr>
                <w:rFonts w:cs="Arial"/>
                <w:szCs w:val="24"/>
              </w:rPr>
            </w:pPr>
          </w:p>
        </w:tc>
      </w:tr>
      <w:tr w:rsidR="00432386" w:rsidRPr="00C27C18" w14:paraId="38DC6CDE" w14:textId="77777777" w:rsidTr="00180533">
        <w:tc>
          <w:tcPr>
            <w:tcW w:w="879" w:type="pct"/>
            <w:shd w:val="clear" w:color="auto" w:fill="CCCCCC"/>
          </w:tcPr>
          <w:p w14:paraId="32FF5541" w14:textId="77777777" w:rsidR="00432386" w:rsidRPr="00C27C18" w:rsidRDefault="00432386" w:rsidP="0080718B">
            <w:pPr>
              <w:spacing w:after="0" w:line="240" w:lineRule="auto"/>
              <w:rPr>
                <w:rFonts w:cs="Arial"/>
                <w:b/>
                <w:szCs w:val="24"/>
              </w:rPr>
            </w:pPr>
            <w:r w:rsidRPr="00C27C18">
              <w:rPr>
                <w:rFonts w:cs="Arial"/>
                <w:b/>
                <w:szCs w:val="24"/>
              </w:rPr>
              <w:t>Lead Officer Contact Details</w:t>
            </w:r>
          </w:p>
          <w:p w14:paraId="08766799" w14:textId="77777777" w:rsidR="00432386" w:rsidRPr="00C27C18" w:rsidRDefault="00432386" w:rsidP="0080718B">
            <w:pPr>
              <w:spacing w:after="0" w:line="240" w:lineRule="auto"/>
              <w:rPr>
                <w:rFonts w:cs="Arial"/>
                <w:b/>
                <w:szCs w:val="24"/>
              </w:rPr>
            </w:pPr>
          </w:p>
        </w:tc>
        <w:tc>
          <w:tcPr>
            <w:tcW w:w="4121" w:type="pct"/>
            <w:shd w:val="clear" w:color="auto" w:fill="auto"/>
          </w:tcPr>
          <w:p w14:paraId="417108E9" w14:textId="77777777" w:rsidR="00432386" w:rsidRPr="00C27C18" w:rsidRDefault="00432386" w:rsidP="0080718B">
            <w:pPr>
              <w:shd w:val="clear" w:color="auto" w:fill="FFFFFF"/>
              <w:spacing w:after="0" w:line="240" w:lineRule="auto"/>
              <w:rPr>
                <w:rFonts w:cs="Arial"/>
                <w:color w:val="000000"/>
                <w:szCs w:val="24"/>
              </w:rPr>
            </w:pPr>
            <w:r w:rsidRPr="00C27C18">
              <w:rPr>
                <w:rFonts w:cs="Arial"/>
                <w:color w:val="000000"/>
                <w:szCs w:val="24"/>
              </w:rPr>
              <w:t>Janet Chadbourn</w:t>
            </w:r>
          </w:p>
          <w:p w14:paraId="286FB28E" w14:textId="77777777" w:rsidR="00432386" w:rsidRPr="00C27C18" w:rsidRDefault="00432386" w:rsidP="0080718B">
            <w:pPr>
              <w:shd w:val="clear" w:color="auto" w:fill="FFFFFF"/>
              <w:spacing w:after="0" w:line="240" w:lineRule="auto"/>
              <w:rPr>
                <w:rFonts w:cs="Arial"/>
                <w:color w:val="000000"/>
                <w:szCs w:val="24"/>
              </w:rPr>
            </w:pPr>
            <w:r w:rsidRPr="00C27C18">
              <w:rPr>
                <w:rFonts w:cs="Arial"/>
                <w:color w:val="000000"/>
                <w:szCs w:val="24"/>
              </w:rPr>
              <w:t>Governor Services Manager</w:t>
            </w:r>
          </w:p>
          <w:p w14:paraId="08A60761" w14:textId="77777777" w:rsidR="00432386" w:rsidRPr="00C27C18" w:rsidRDefault="001904F1" w:rsidP="0080718B">
            <w:pPr>
              <w:shd w:val="clear" w:color="auto" w:fill="FFFFFF"/>
              <w:spacing w:after="0" w:line="240" w:lineRule="auto"/>
              <w:rPr>
                <w:rFonts w:cs="Arial"/>
                <w:color w:val="000000"/>
                <w:szCs w:val="24"/>
              </w:rPr>
            </w:pPr>
            <w:hyperlink r:id="rId22" w:history="1">
              <w:r w:rsidR="00432386" w:rsidRPr="00C27C18">
                <w:rPr>
                  <w:rStyle w:val="Hyperlink"/>
                  <w:rFonts w:cs="Arial"/>
                  <w:szCs w:val="24"/>
                </w:rPr>
                <w:t>Janet.chadbourn@leicester.gov.uk</w:t>
              </w:r>
            </w:hyperlink>
          </w:p>
          <w:p w14:paraId="6475DA72" w14:textId="77777777" w:rsidR="00432386" w:rsidRPr="00C27C18" w:rsidRDefault="00432386" w:rsidP="0080718B">
            <w:pPr>
              <w:shd w:val="clear" w:color="auto" w:fill="FFFFFF"/>
              <w:spacing w:after="0" w:line="240" w:lineRule="auto"/>
              <w:rPr>
                <w:rFonts w:cs="Arial"/>
                <w:color w:val="000000"/>
                <w:szCs w:val="24"/>
              </w:rPr>
            </w:pPr>
          </w:p>
          <w:p w14:paraId="184A28D3" w14:textId="77777777" w:rsidR="00432386" w:rsidRPr="00C27C18" w:rsidRDefault="00432386" w:rsidP="0080718B">
            <w:pPr>
              <w:shd w:val="clear" w:color="auto" w:fill="FFFFFF"/>
              <w:spacing w:after="0" w:line="240" w:lineRule="auto"/>
              <w:rPr>
                <w:rFonts w:cs="Arial"/>
                <w:color w:val="000000"/>
                <w:szCs w:val="24"/>
              </w:rPr>
            </w:pPr>
          </w:p>
          <w:p w14:paraId="700CDF38" w14:textId="77777777" w:rsidR="00432386" w:rsidRPr="00C27C18" w:rsidRDefault="00432386" w:rsidP="0080718B">
            <w:pPr>
              <w:spacing w:after="0" w:line="240" w:lineRule="auto"/>
              <w:rPr>
                <w:rFonts w:cs="Arial"/>
                <w:szCs w:val="24"/>
              </w:rPr>
            </w:pPr>
          </w:p>
        </w:tc>
      </w:tr>
    </w:tbl>
    <w:p w14:paraId="7B494E7F" w14:textId="77777777" w:rsidR="00432386" w:rsidRPr="00C27C18" w:rsidRDefault="00432386" w:rsidP="0080718B">
      <w:pPr>
        <w:spacing w:after="0" w:line="240" w:lineRule="auto"/>
        <w:rPr>
          <w:rFonts w:cs="Arial"/>
          <w:szCs w:val="24"/>
        </w:rPr>
      </w:pPr>
    </w:p>
    <w:p w14:paraId="503AA49E" w14:textId="77777777" w:rsidR="00C3230B" w:rsidRPr="00C27C18" w:rsidRDefault="00C3230B" w:rsidP="0080718B">
      <w:pPr>
        <w:spacing w:after="0" w:line="240" w:lineRule="auto"/>
        <w:rPr>
          <w:rFonts w:cs="Arial"/>
          <w:b/>
          <w:szCs w:val="24"/>
        </w:rPr>
      </w:pPr>
      <w:r w:rsidRPr="00C27C18">
        <w:rPr>
          <w:rFonts w:cs="Arial"/>
          <w:b/>
          <w:szCs w:val="24"/>
        </w:rPr>
        <w:br w:type="page"/>
      </w:r>
    </w:p>
    <w:p w14:paraId="5ACF9E68" w14:textId="0F57BD06" w:rsidR="003C53FC" w:rsidRPr="00C27C18" w:rsidRDefault="006C25CA" w:rsidP="0080718B">
      <w:pPr>
        <w:spacing w:after="0" w:line="240" w:lineRule="auto"/>
        <w:rPr>
          <w:rFonts w:cs="Arial"/>
          <w:b/>
          <w:szCs w:val="24"/>
        </w:rPr>
      </w:pPr>
      <w:r w:rsidRPr="00C27C18">
        <w:rPr>
          <w:rFonts w:cs="Arial"/>
          <w:b/>
          <w:szCs w:val="24"/>
        </w:rPr>
        <w:t>SPRING</w:t>
      </w:r>
      <w:r w:rsidR="003C53FC" w:rsidRPr="00C27C18">
        <w:rPr>
          <w:rFonts w:cs="Arial"/>
          <w:b/>
          <w:szCs w:val="24"/>
        </w:rPr>
        <w:t xml:space="preserve"> TERM 202</w:t>
      </w:r>
      <w:r w:rsidRPr="00C27C18">
        <w:rPr>
          <w:rFonts w:cs="Arial"/>
          <w:b/>
          <w:szCs w:val="24"/>
        </w:rPr>
        <w:t>3</w:t>
      </w:r>
      <w:r w:rsidR="003C53FC" w:rsidRPr="00C27C18">
        <w:rPr>
          <w:rFonts w:cs="Arial"/>
          <w:b/>
          <w:szCs w:val="24"/>
        </w:rPr>
        <w:t xml:space="preserve"> </w:t>
      </w:r>
      <w:r w:rsidR="00C27C18">
        <w:rPr>
          <w:rFonts w:cs="Arial"/>
          <w:b/>
          <w:szCs w:val="24"/>
        </w:rPr>
        <w:t xml:space="preserve">BRIEFING PAPERS FOR </w:t>
      </w:r>
      <w:r w:rsidR="003C53FC" w:rsidRPr="00C27C18">
        <w:rPr>
          <w:rFonts w:cs="Arial"/>
          <w:b/>
          <w:szCs w:val="24"/>
        </w:rPr>
        <w:t>GOVERNING BOARD MEETINGS</w:t>
      </w:r>
    </w:p>
    <w:p w14:paraId="69FCE4FA" w14:textId="62B0D071" w:rsidR="003C53FC" w:rsidRPr="00C27C18" w:rsidRDefault="003C53FC" w:rsidP="0080718B">
      <w:pPr>
        <w:spacing w:after="0" w:line="240" w:lineRule="auto"/>
        <w:rPr>
          <w:rFonts w:cs="Arial"/>
          <w:b/>
          <w:szCs w:val="24"/>
        </w:rPr>
      </w:pPr>
      <w:r w:rsidRPr="00C27C18">
        <w:rPr>
          <w:rFonts w:cs="Arial"/>
          <w:b/>
          <w:szCs w:val="24"/>
        </w:rPr>
        <w:t>PAPER</w:t>
      </w:r>
      <w:r w:rsidR="00393240" w:rsidRPr="00C27C18">
        <w:rPr>
          <w:rFonts w:cs="Arial"/>
          <w:b/>
          <w:szCs w:val="24"/>
        </w:rPr>
        <w:t xml:space="preserve"> </w:t>
      </w:r>
      <w:r w:rsidR="00966ADE">
        <w:rPr>
          <w:rFonts w:cs="Arial"/>
          <w:b/>
          <w:szCs w:val="24"/>
        </w:rPr>
        <w:t>6</w:t>
      </w:r>
      <w:r w:rsidRPr="00C27C18">
        <w:rPr>
          <w:rFonts w:cs="Arial"/>
          <w:b/>
          <w:szCs w:val="24"/>
        </w:rPr>
        <w:t xml:space="preserve">  </w:t>
      </w:r>
    </w:p>
    <w:p w14:paraId="25E94BEC" w14:textId="77777777" w:rsidR="003C53FC" w:rsidRPr="00C27C18" w:rsidRDefault="003C53FC" w:rsidP="0080718B">
      <w:pPr>
        <w:spacing w:after="0" w:line="240" w:lineRule="auto"/>
        <w:rPr>
          <w:rFonts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3C53FC" w:rsidRPr="00C27C18" w14:paraId="34442807" w14:textId="77777777" w:rsidTr="006E480A">
        <w:tc>
          <w:tcPr>
            <w:tcW w:w="879" w:type="pct"/>
            <w:shd w:val="clear" w:color="auto" w:fill="CCCCCC"/>
          </w:tcPr>
          <w:p w14:paraId="0212754E" w14:textId="77777777" w:rsidR="003C53FC" w:rsidRPr="00C27C18" w:rsidRDefault="003C53FC" w:rsidP="0080718B">
            <w:pPr>
              <w:spacing w:after="0" w:line="240" w:lineRule="auto"/>
              <w:rPr>
                <w:rFonts w:cs="Arial"/>
                <w:b/>
                <w:szCs w:val="24"/>
              </w:rPr>
            </w:pPr>
            <w:r w:rsidRPr="00C27C18">
              <w:rPr>
                <w:rFonts w:cs="Arial"/>
                <w:b/>
                <w:szCs w:val="24"/>
              </w:rPr>
              <w:t>Title/Topic</w:t>
            </w:r>
          </w:p>
          <w:p w14:paraId="192AD947" w14:textId="77777777" w:rsidR="003C53FC" w:rsidRPr="00C27C18" w:rsidRDefault="003C53FC" w:rsidP="0080718B">
            <w:pPr>
              <w:spacing w:after="0" w:line="240" w:lineRule="auto"/>
              <w:rPr>
                <w:rFonts w:cs="Arial"/>
                <w:szCs w:val="24"/>
              </w:rPr>
            </w:pPr>
          </w:p>
        </w:tc>
        <w:tc>
          <w:tcPr>
            <w:tcW w:w="4121" w:type="pct"/>
            <w:shd w:val="clear" w:color="auto" w:fill="auto"/>
          </w:tcPr>
          <w:p w14:paraId="1BDE2528" w14:textId="77777777" w:rsidR="003C53FC" w:rsidRPr="00C27C18" w:rsidRDefault="003C53FC" w:rsidP="0080718B">
            <w:pPr>
              <w:spacing w:after="0" w:line="240" w:lineRule="auto"/>
              <w:rPr>
                <w:rFonts w:cs="Arial"/>
                <w:b/>
                <w:szCs w:val="24"/>
              </w:rPr>
            </w:pPr>
            <w:r w:rsidRPr="00C27C18">
              <w:rPr>
                <w:rFonts w:cs="Arial"/>
                <w:b/>
                <w:szCs w:val="24"/>
              </w:rPr>
              <w:t>REMINDER:  Private Fostering</w:t>
            </w:r>
          </w:p>
        </w:tc>
      </w:tr>
      <w:tr w:rsidR="003C53FC" w:rsidRPr="00C27C18" w14:paraId="03630F0F" w14:textId="77777777" w:rsidTr="006E480A">
        <w:tc>
          <w:tcPr>
            <w:tcW w:w="879" w:type="pct"/>
            <w:shd w:val="clear" w:color="auto" w:fill="CCCCCC"/>
          </w:tcPr>
          <w:p w14:paraId="35C06CBC" w14:textId="77777777" w:rsidR="003C53FC" w:rsidRPr="00C27C18" w:rsidRDefault="003C53FC" w:rsidP="0080718B">
            <w:pPr>
              <w:spacing w:after="0" w:line="240" w:lineRule="auto"/>
              <w:rPr>
                <w:rFonts w:cs="Arial"/>
                <w:b/>
                <w:szCs w:val="24"/>
              </w:rPr>
            </w:pPr>
            <w:r w:rsidRPr="00C27C18">
              <w:rPr>
                <w:rFonts w:cs="Arial"/>
                <w:b/>
                <w:szCs w:val="24"/>
              </w:rPr>
              <w:t>Target Group</w:t>
            </w:r>
          </w:p>
          <w:p w14:paraId="32183A1F" w14:textId="77777777" w:rsidR="003C53FC" w:rsidRPr="00C27C18" w:rsidRDefault="003C53FC" w:rsidP="0080718B">
            <w:pPr>
              <w:spacing w:after="0" w:line="240" w:lineRule="auto"/>
              <w:rPr>
                <w:rFonts w:cs="Arial"/>
                <w:b/>
                <w:szCs w:val="24"/>
              </w:rPr>
            </w:pPr>
          </w:p>
        </w:tc>
        <w:tc>
          <w:tcPr>
            <w:tcW w:w="4121" w:type="pct"/>
            <w:shd w:val="clear" w:color="auto" w:fill="auto"/>
          </w:tcPr>
          <w:p w14:paraId="667A7839" w14:textId="77777777" w:rsidR="003C53FC" w:rsidRPr="00C27C18" w:rsidRDefault="003C53FC" w:rsidP="0080718B">
            <w:pPr>
              <w:spacing w:after="0" w:line="240" w:lineRule="auto"/>
              <w:rPr>
                <w:rFonts w:cs="Arial"/>
                <w:b/>
                <w:szCs w:val="24"/>
              </w:rPr>
            </w:pPr>
            <w:r w:rsidRPr="00C27C18">
              <w:rPr>
                <w:rFonts w:cs="Arial"/>
                <w:b/>
                <w:szCs w:val="24"/>
              </w:rPr>
              <w:t>All governing boards</w:t>
            </w:r>
          </w:p>
        </w:tc>
      </w:tr>
      <w:tr w:rsidR="003C53FC" w:rsidRPr="00C27C18" w14:paraId="3F492081" w14:textId="77777777" w:rsidTr="006E480A">
        <w:tc>
          <w:tcPr>
            <w:tcW w:w="879" w:type="pct"/>
            <w:shd w:val="clear" w:color="auto" w:fill="CCCCCC"/>
          </w:tcPr>
          <w:p w14:paraId="0A455897" w14:textId="77777777" w:rsidR="003C53FC" w:rsidRPr="00C27C18" w:rsidRDefault="003C53FC" w:rsidP="0080718B">
            <w:pPr>
              <w:spacing w:after="0" w:line="240" w:lineRule="auto"/>
              <w:rPr>
                <w:rFonts w:cs="Arial"/>
                <w:b/>
                <w:szCs w:val="24"/>
              </w:rPr>
            </w:pPr>
            <w:r w:rsidRPr="00C27C18">
              <w:rPr>
                <w:rFonts w:cs="Arial"/>
                <w:b/>
                <w:szCs w:val="24"/>
              </w:rPr>
              <w:t xml:space="preserve">Status of Item </w:t>
            </w:r>
          </w:p>
          <w:p w14:paraId="21645DCB" w14:textId="77777777" w:rsidR="003C53FC" w:rsidRPr="00C27C18" w:rsidRDefault="003C53FC" w:rsidP="0080718B">
            <w:pPr>
              <w:spacing w:after="0" w:line="240" w:lineRule="auto"/>
              <w:rPr>
                <w:rFonts w:cs="Arial"/>
                <w:b/>
                <w:szCs w:val="24"/>
              </w:rPr>
            </w:pPr>
          </w:p>
        </w:tc>
        <w:tc>
          <w:tcPr>
            <w:tcW w:w="4121" w:type="pct"/>
            <w:shd w:val="clear" w:color="auto" w:fill="auto"/>
          </w:tcPr>
          <w:p w14:paraId="226EEC6C" w14:textId="77777777" w:rsidR="003C53FC" w:rsidRPr="00C27C18" w:rsidRDefault="003C53FC" w:rsidP="0080718B">
            <w:pPr>
              <w:shd w:val="clear" w:color="auto" w:fill="FFFFFF"/>
              <w:spacing w:after="0" w:line="240" w:lineRule="auto"/>
              <w:rPr>
                <w:rFonts w:cs="Arial"/>
                <w:b/>
                <w:szCs w:val="24"/>
              </w:rPr>
            </w:pPr>
            <w:r w:rsidRPr="00C27C18">
              <w:rPr>
                <w:rFonts w:cs="Arial"/>
                <w:b/>
                <w:color w:val="FF0000"/>
                <w:szCs w:val="24"/>
              </w:rPr>
              <w:t xml:space="preserve">Information </w:t>
            </w:r>
          </w:p>
          <w:p w14:paraId="14709D24" w14:textId="77777777" w:rsidR="003C53FC" w:rsidRPr="00C27C18" w:rsidRDefault="003C53FC" w:rsidP="0080718B">
            <w:pPr>
              <w:shd w:val="clear" w:color="auto" w:fill="FFFFFF"/>
              <w:spacing w:after="0" w:line="240" w:lineRule="auto"/>
              <w:rPr>
                <w:rFonts w:cs="Arial"/>
                <w:b/>
                <w:color w:val="000000"/>
                <w:szCs w:val="24"/>
              </w:rPr>
            </w:pPr>
          </w:p>
        </w:tc>
      </w:tr>
      <w:tr w:rsidR="003C53FC" w:rsidRPr="00C27C18" w14:paraId="6C42A135" w14:textId="77777777" w:rsidTr="006E480A">
        <w:tc>
          <w:tcPr>
            <w:tcW w:w="879" w:type="pct"/>
            <w:shd w:val="clear" w:color="auto" w:fill="CCCCCC"/>
          </w:tcPr>
          <w:p w14:paraId="7370D811" w14:textId="77777777" w:rsidR="003C53FC" w:rsidRPr="00C27C18" w:rsidRDefault="003C53FC" w:rsidP="0080718B">
            <w:pPr>
              <w:spacing w:after="0" w:line="240" w:lineRule="auto"/>
              <w:rPr>
                <w:rFonts w:cs="Arial"/>
                <w:b/>
                <w:szCs w:val="24"/>
              </w:rPr>
            </w:pPr>
            <w:r w:rsidRPr="00C27C18">
              <w:rPr>
                <w:rFonts w:cs="Arial"/>
                <w:b/>
                <w:szCs w:val="24"/>
              </w:rPr>
              <w:t>Key points</w:t>
            </w:r>
          </w:p>
          <w:p w14:paraId="4B1DF0E5" w14:textId="77777777" w:rsidR="003C53FC" w:rsidRPr="00C27C18" w:rsidRDefault="003C53FC" w:rsidP="0080718B">
            <w:pPr>
              <w:spacing w:after="0" w:line="240" w:lineRule="auto"/>
              <w:rPr>
                <w:rFonts w:cs="Arial"/>
                <w:b/>
                <w:szCs w:val="24"/>
              </w:rPr>
            </w:pPr>
          </w:p>
          <w:p w14:paraId="56AF709C" w14:textId="77777777" w:rsidR="003C53FC" w:rsidRPr="00C27C18" w:rsidRDefault="003C53FC" w:rsidP="0080718B">
            <w:pPr>
              <w:spacing w:after="0" w:line="240" w:lineRule="auto"/>
              <w:rPr>
                <w:rFonts w:cs="Arial"/>
                <w:b/>
                <w:szCs w:val="24"/>
              </w:rPr>
            </w:pPr>
          </w:p>
          <w:p w14:paraId="237FEE56" w14:textId="77777777" w:rsidR="003C53FC" w:rsidRPr="00C27C18" w:rsidRDefault="003C53FC" w:rsidP="0080718B">
            <w:pPr>
              <w:spacing w:after="0" w:line="240" w:lineRule="auto"/>
              <w:rPr>
                <w:rFonts w:cs="Arial"/>
                <w:b/>
                <w:szCs w:val="24"/>
              </w:rPr>
            </w:pPr>
          </w:p>
          <w:p w14:paraId="7DE70EAA" w14:textId="77777777" w:rsidR="003C53FC" w:rsidRPr="00C27C18" w:rsidRDefault="003C53FC" w:rsidP="0080718B">
            <w:pPr>
              <w:spacing w:after="0" w:line="240" w:lineRule="auto"/>
              <w:rPr>
                <w:rFonts w:cs="Arial"/>
                <w:b/>
                <w:szCs w:val="24"/>
              </w:rPr>
            </w:pPr>
          </w:p>
          <w:p w14:paraId="242A7D28" w14:textId="77777777" w:rsidR="003C53FC" w:rsidRPr="00C27C18" w:rsidRDefault="003C53FC" w:rsidP="0080718B">
            <w:pPr>
              <w:spacing w:after="0" w:line="240" w:lineRule="auto"/>
              <w:rPr>
                <w:rFonts w:cs="Arial"/>
                <w:b/>
                <w:szCs w:val="24"/>
              </w:rPr>
            </w:pPr>
          </w:p>
          <w:p w14:paraId="0D102281" w14:textId="77777777" w:rsidR="003C53FC" w:rsidRPr="00C27C18" w:rsidRDefault="003C53FC" w:rsidP="0080718B">
            <w:pPr>
              <w:spacing w:after="0" w:line="240" w:lineRule="auto"/>
              <w:rPr>
                <w:rFonts w:cs="Arial"/>
                <w:b/>
                <w:szCs w:val="24"/>
              </w:rPr>
            </w:pPr>
          </w:p>
          <w:p w14:paraId="3F086077" w14:textId="77777777" w:rsidR="003C53FC" w:rsidRPr="00C27C18" w:rsidRDefault="003C53FC" w:rsidP="0080718B">
            <w:pPr>
              <w:spacing w:after="0" w:line="240" w:lineRule="auto"/>
              <w:rPr>
                <w:rFonts w:cs="Arial"/>
                <w:b/>
                <w:szCs w:val="24"/>
              </w:rPr>
            </w:pPr>
          </w:p>
          <w:p w14:paraId="3F699883" w14:textId="77777777" w:rsidR="003C53FC" w:rsidRPr="00C27C18" w:rsidRDefault="003C53FC" w:rsidP="0080718B">
            <w:pPr>
              <w:spacing w:after="0" w:line="240" w:lineRule="auto"/>
              <w:rPr>
                <w:rFonts w:cs="Arial"/>
                <w:b/>
                <w:szCs w:val="24"/>
              </w:rPr>
            </w:pPr>
          </w:p>
          <w:p w14:paraId="510CA6EA" w14:textId="77777777" w:rsidR="003C53FC" w:rsidRPr="00C27C18" w:rsidRDefault="003C53FC" w:rsidP="0080718B">
            <w:pPr>
              <w:spacing w:after="0" w:line="240" w:lineRule="auto"/>
              <w:rPr>
                <w:rFonts w:cs="Arial"/>
                <w:b/>
                <w:szCs w:val="24"/>
              </w:rPr>
            </w:pPr>
          </w:p>
        </w:tc>
        <w:tc>
          <w:tcPr>
            <w:tcW w:w="4121" w:type="pct"/>
            <w:shd w:val="clear" w:color="auto" w:fill="auto"/>
          </w:tcPr>
          <w:p w14:paraId="6D6C4A3A" w14:textId="77777777" w:rsidR="003C53FC" w:rsidRPr="00C27C18" w:rsidRDefault="003C53FC" w:rsidP="0080718B">
            <w:pPr>
              <w:spacing w:after="0" w:line="240" w:lineRule="auto"/>
              <w:rPr>
                <w:rFonts w:cs="Arial"/>
                <w:b/>
                <w:szCs w:val="24"/>
              </w:rPr>
            </w:pPr>
            <w:r w:rsidRPr="00C27C18">
              <w:rPr>
                <w:rFonts w:cs="Arial"/>
                <w:b/>
                <w:szCs w:val="24"/>
              </w:rPr>
              <w:t xml:space="preserve">Background </w:t>
            </w:r>
          </w:p>
          <w:p w14:paraId="6E68907F" w14:textId="77777777" w:rsidR="003C53FC" w:rsidRPr="00C27C18" w:rsidRDefault="003C53FC" w:rsidP="0080718B">
            <w:pPr>
              <w:spacing w:after="0" w:line="240" w:lineRule="auto"/>
              <w:rPr>
                <w:rFonts w:cs="Arial"/>
                <w:b/>
                <w:szCs w:val="24"/>
              </w:rPr>
            </w:pPr>
            <w:r w:rsidRPr="00C27C18">
              <w:rPr>
                <w:rFonts w:cs="Arial"/>
                <w:szCs w:val="24"/>
              </w:rPr>
              <w:t xml:space="preserve">A privately fostered child is a child under 16, or under 18 if the child has a disability, who is being cared for and living with someone else who is not a parent, close relative or someone who holds parental responsibility. A close relative is considered as a grandparent, step-parent, brother or sister, uncle or aunt. A private fostering arrangement is one which is expected to last 28 days or more. </w:t>
            </w:r>
          </w:p>
          <w:p w14:paraId="3C7C5B09" w14:textId="77777777" w:rsidR="003C53FC" w:rsidRPr="00C27C18" w:rsidRDefault="003C53FC" w:rsidP="0080718B">
            <w:pPr>
              <w:spacing w:after="0" w:line="240" w:lineRule="auto"/>
              <w:rPr>
                <w:rFonts w:cs="Arial"/>
                <w:szCs w:val="24"/>
              </w:rPr>
            </w:pPr>
          </w:p>
          <w:p w14:paraId="09BD4EB3" w14:textId="77777777" w:rsidR="003C53FC" w:rsidRPr="00C27C18" w:rsidRDefault="003C53FC" w:rsidP="0080718B">
            <w:pPr>
              <w:spacing w:after="0" w:line="240" w:lineRule="auto"/>
              <w:rPr>
                <w:rFonts w:cs="Arial"/>
                <w:szCs w:val="24"/>
              </w:rPr>
            </w:pPr>
            <w:r w:rsidRPr="00C27C18">
              <w:rPr>
                <w:rFonts w:cs="Arial"/>
                <w:szCs w:val="24"/>
              </w:rPr>
              <w:t>Private foster carers are legally required to notify the Local Authority, but it is expected many private fostering arrangements remain unknown and unregulated. Leicester City Council Social Care and Early Help Service have a duty to ensure that the care arrangements are suitable for the child and that the child is safe. They will assess the private foster family including health checks and accommodation checks.</w:t>
            </w:r>
          </w:p>
          <w:p w14:paraId="3E80E81E" w14:textId="77777777" w:rsidR="003C53FC" w:rsidRPr="00C27C18" w:rsidRDefault="003C53FC" w:rsidP="0080718B">
            <w:pPr>
              <w:spacing w:after="0" w:line="240" w:lineRule="auto"/>
              <w:rPr>
                <w:rFonts w:cs="Arial"/>
                <w:szCs w:val="24"/>
              </w:rPr>
            </w:pPr>
          </w:p>
          <w:p w14:paraId="72559E7D" w14:textId="77777777" w:rsidR="003C53FC" w:rsidRPr="00C27C18" w:rsidRDefault="003C53FC" w:rsidP="0080718B">
            <w:pPr>
              <w:spacing w:after="0" w:line="240" w:lineRule="auto"/>
              <w:rPr>
                <w:rFonts w:cs="Arial"/>
                <w:b/>
                <w:szCs w:val="24"/>
              </w:rPr>
            </w:pPr>
            <w:r w:rsidRPr="00C27C18">
              <w:rPr>
                <w:rFonts w:cs="Arial"/>
                <w:b/>
                <w:szCs w:val="24"/>
              </w:rPr>
              <w:t>Action Point</w:t>
            </w:r>
          </w:p>
          <w:p w14:paraId="59AE0836" w14:textId="77777777" w:rsidR="003C53FC" w:rsidRPr="00C27C18" w:rsidRDefault="003C53FC" w:rsidP="0080718B">
            <w:pPr>
              <w:spacing w:after="0" w:line="240" w:lineRule="auto"/>
              <w:rPr>
                <w:rFonts w:cs="Arial"/>
                <w:szCs w:val="24"/>
              </w:rPr>
            </w:pPr>
            <w:r w:rsidRPr="00C27C18">
              <w:rPr>
                <w:rFonts w:cs="Arial"/>
                <w:szCs w:val="24"/>
              </w:rPr>
              <w:t xml:space="preserve">To note that Headteachers have been asked to consider the care arrangements for children and young people who attend your school and notify the Local Authority of any private fostering arrangements they may be aware of. This should be done via the Social Care and Early Help Service by contacting the Duty and Advice Service on 0116 454 1004. </w:t>
            </w:r>
          </w:p>
          <w:p w14:paraId="047DE18D" w14:textId="77777777" w:rsidR="003C53FC" w:rsidRPr="00C27C18" w:rsidRDefault="003C53FC" w:rsidP="0080718B">
            <w:pPr>
              <w:spacing w:after="0" w:line="240" w:lineRule="auto"/>
              <w:rPr>
                <w:rFonts w:cs="Arial"/>
                <w:szCs w:val="24"/>
              </w:rPr>
            </w:pPr>
          </w:p>
        </w:tc>
      </w:tr>
      <w:tr w:rsidR="003C53FC" w:rsidRPr="00C27C18" w14:paraId="48E7DD1D" w14:textId="77777777" w:rsidTr="009A75DF">
        <w:trPr>
          <w:trHeight w:val="1223"/>
        </w:trPr>
        <w:tc>
          <w:tcPr>
            <w:tcW w:w="879" w:type="pct"/>
            <w:shd w:val="clear" w:color="auto" w:fill="CCCCCC"/>
          </w:tcPr>
          <w:p w14:paraId="532F56EE" w14:textId="77777777" w:rsidR="003C53FC" w:rsidRPr="00C27C18" w:rsidRDefault="003C53FC" w:rsidP="0080718B">
            <w:pPr>
              <w:spacing w:after="0" w:line="240" w:lineRule="auto"/>
              <w:rPr>
                <w:rFonts w:cs="Arial"/>
                <w:b/>
                <w:szCs w:val="24"/>
              </w:rPr>
            </w:pPr>
            <w:r w:rsidRPr="00C27C18">
              <w:rPr>
                <w:rFonts w:cs="Arial"/>
                <w:b/>
                <w:szCs w:val="24"/>
              </w:rPr>
              <w:t xml:space="preserve">Sources of further information  </w:t>
            </w:r>
          </w:p>
          <w:p w14:paraId="5A26B8DC" w14:textId="77777777" w:rsidR="003C53FC" w:rsidRPr="00C27C18" w:rsidRDefault="003C53FC" w:rsidP="0080718B">
            <w:pPr>
              <w:spacing w:after="0" w:line="240" w:lineRule="auto"/>
              <w:rPr>
                <w:rFonts w:cs="Arial"/>
                <w:b/>
                <w:szCs w:val="24"/>
              </w:rPr>
            </w:pPr>
          </w:p>
          <w:p w14:paraId="1A8EA5F1" w14:textId="77777777" w:rsidR="003C53FC" w:rsidRPr="00C27C18" w:rsidRDefault="003C53FC" w:rsidP="0080718B">
            <w:pPr>
              <w:spacing w:after="0" w:line="240" w:lineRule="auto"/>
              <w:rPr>
                <w:rFonts w:cs="Arial"/>
                <w:b/>
                <w:szCs w:val="24"/>
              </w:rPr>
            </w:pPr>
          </w:p>
        </w:tc>
        <w:tc>
          <w:tcPr>
            <w:tcW w:w="4121" w:type="pct"/>
            <w:shd w:val="clear" w:color="auto" w:fill="auto"/>
          </w:tcPr>
          <w:p w14:paraId="6D80D61B" w14:textId="77777777" w:rsidR="003C53FC" w:rsidRPr="00C27C18" w:rsidRDefault="003C53FC" w:rsidP="0080718B">
            <w:pPr>
              <w:spacing w:after="0" w:line="240" w:lineRule="auto"/>
              <w:rPr>
                <w:rFonts w:cs="Arial"/>
                <w:szCs w:val="24"/>
              </w:rPr>
            </w:pPr>
            <w:r w:rsidRPr="00C27C18">
              <w:rPr>
                <w:rFonts w:cs="Arial"/>
                <w:szCs w:val="24"/>
              </w:rPr>
              <w:t xml:space="preserve">Duty and Advice Service – Leicester City Council </w:t>
            </w:r>
          </w:p>
          <w:p w14:paraId="02A2B58F" w14:textId="77777777" w:rsidR="003C53FC" w:rsidRPr="00C27C18" w:rsidRDefault="003C53FC" w:rsidP="0080718B">
            <w:pPr>
              <w:spacing w:after="0" w:line="240" w:lineRule="auto"/>
              <w:rPr>
                <w:rFonts w:cs="Arial"/>
                <w:szCs w:val="24"/>
              </w:rPr>
            </w:pPr>
            <w:r w:rsidRPr="00C27C18">
              <w:rPr>
                <w:rFonts w:cs="Arial"/>
                <w:szCs w:val="24"/>
              </w:rPr>
              <w:t>– 0116 454 1004</w:t>
            </w:r>
          </w:p>
          <w:p w14:paraId="371BEA38" w14:textId="77777777" w:rsidR="003C53FC" w:rsidRPr="00C27C18" w:rsidRDefault="003C53FC" w:rsidP="0080718B">
            <w:pPr>
              <w:spacing w:after="0" w:line="240" w:lineRule="auto"/>
              <w:rPr>
                <w:rFonts w:cs="Arial"/>
                <w:szCs w:val="24"/>
              </w:rPr>
            </w:pPr>
          </w:p>
          <w:p w14:paraId="0DD1E917" w14:textId="712F34D9" w:rsidR="003C53FC" w:rsidRPr="00C27C18" w:rsidRDefault="003C53FC" w:rsidP="0080718B">
            <w:pPr>
              <w:spacing w:after="0" w:line="240" w:lineRule="auto"/>
              <w:rPr>
                <w:rFonts w:cs="Arial"/>
                <w:szCs w:val="24"/>
              </w:rPr>
            </w:pPr>
          </w:p>
        </w:tc>
      </w:tr>
    </w:tbl>
    <w:p w14:paraId="021A7F80" w14:textId="77777777" w:rsidR="003C53FC" w:rsidRPr="00C27C18" w:rsidRDefault="003C53FC" w:rsidP="0080718B">
      <w:pPr>
        <w:spacing w:after="0" w:line="240" w:lineRule="auto"/>
        <w:rPr>
          <w:rFonts w:cs="Arial"/>
          <w:szCs w:val="24"/>
        </w:rPr>
      </w:pPr>
    </w:p>
    <w:p w14:paraId="4D99FC6F" w14:textId="77777777" w:rsidR="003C53FC" w:rsidRPr="00C27C18" w:rsidRDefault="003C53FC" w:rsidP="0080718B">
      <w:pPr>
        <w:spacing w:after="0" w:line="240" w:lineRule="auto"/>
        <w:rPr>
          <w:rFonts w:cs="Arial"/>
          <w:szCs w:val="24"/>
        </w:rPr>
      </w:pPr>
      <w:r w:rsidRPr="00C27C18">
        <w:rPr>
          <w:rFonts w:cs="Arial"/>
          <w:szCs w:val="24"/>
        </w:rPr>
        <w:br w:type="page"/>
      </w:r>
    </w:p>
    <w:p w14:paraId="27760B3D" w14:textId="3E8C4920" w:rsidR="003C53FC" w:rsidRPr="00C27C18" w:rsidRDefault="006C25CA" w:rsidP="0080718B">
      <w:pPr>
        <w:spacing w:after="0" w:line="240" w:lineRule="auto"/>
        <w:rPr>
          <w:rFonts w:cs="Arial"/>
          <w:b/>
          <w:szCs w:val="24"/>
        </w:rPr>
      </w:pPr>
      <w:r w:rsidRPr="00C27C18">
        <w:rPr>
          <w:rFonts w:cs="Arial"/>
          <w:b/>
          <w:szCs w:val="24"/>
        </w:rPr>
        <w:t>SPRING</w:t>
      </w:r>
      <w:r w:rsidR="003C53FC" w:rsidRPr="00C27C18">
        <w:rPr>
          <w:rFonts w:cs="Arial"/>
          <w:b/>
          <w:szCs w:val="24"/>
        </w:rPr>
        <w:t xml:space="preserve"> TERM 202</w:t>
      </w:r>
      <w:r w:rsidRPr="00C27C18">
        <w:rPr>
          <w:rFonts w:cs="Arial"/>
          <w:b/>
          <w:szCs w:val="24"/>
        </w:rPr>
        <w:t>3</w:t>
      </w:r>
      <w:r w:rsidR="003C53FC" w:rsidRPr="00C27C18">
        <w:rPr>
          <w:rFonts w:cs="Arial"/>
          <w:b/>
          <w:szCs w:val="24"/>
        </w:rPr>
        <w:t xml:space="preserve"> </w:t>
      </w:r>
      <w:r w:rsidR="00C27C18">
        <w:rPr>
          <w:rFonts w:cs="Arial"/>
          <w:b/>
          <w:szCs w:val="24"/>
        </w:rPr>
        <w:t xml:space="preserve">BRIEFING PAPERS FOR </w:t>
      </w:r>
      <w:r w:rsidR="003C53FC" w:rsidRPr="00C27C18">
        <w:rPr>
          <w:rFonts w:cs="Arial"/>
          <w:b/>
          <w:szCs w:val="24"/>
        </w:rPr>
        <w:t>GOVERNING BOARD MEETINGS</w:t>
      </w:r>
    </w:p>
    <w:p w14:paraId="7699F6A1" w14:textId="1A4A0F84" w:rsidR="003C53FC" w:rsidRPr="00C27C18" w:rsidRDefault="003C53FC" w:rsidP="0080718B">
      <w:pPr>
        <w:spacing w:after="0" w:line="240" w:lineRule="auto"/>
        <w:rPr>
          <w:rFonts w:cs="Arial"/>
          <w:b/>
          <w:szCs w:val="24"/>
        </w:rPr>
      </w:pPr>
      <w:r w:rsidRPr="00C27C18">
        <w:rPr>
          <w:rFonts w:cs="Arial"/>
          <w:b/>
          <w:szCs w:val="24"/>
        </w:rPr>
        <w:t xml:space="preserve">PAPER </w:t>
      </w:r>
      <w:r w:rsidR="00966ADE">
        <w:rPr>
          <w:rFonts w:cs="Arial"/>
          <w:b/>
          <w:szCs w:val="24"/>
        </w:rPr>
        <w:t>7</w:t>
      </w:r>
      <w:r w:rsidRPr="00C27C18">
        <w:rPr>
          <w:rFonts w:cs="Arial"/>
          <w:b/>
          <w:szCs w:val="24"/>
        </w:rPr>
        <w:t xml:space="preserve"> </w:t>
      </w:r>
    </w:p>
    <w:p w14:paraId="0B9765AB" w14:textId="77777777" w:rsidR="003C53FC" w:rsidRPr="00C27C18" w:rsidRDefault="003C53FC" w:rsidP="0080718B">
      <w:pPr>
        <w:spacing w:after="0" w:line="240" w:lineRule="auto"/>
        <w:rPr>
          <w:rFonts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8618"/>
      </w:tblGrid>
      <w:tr w:rsidR="003C53FC" w:rsidRPr="00C27C18" w14:paraId="2F0F4729" w14:textId="77777777" w:rsidTr="00E95BB0">
        <w:tc>
          <w:tcPr>
            <w:tcW w:w="879" w:type="pct"/>
            <w:shd w:val="clear" w:color="auto" w:fill="CCCCCC"/>
          </w:tcPr>
          <w:p w14:paraId="4A24093E" w14:textId="77777777" w:rsidR="003C53FC" w:rsidRPr="00C27C18" w:rsidRDefault="003C53FC" w:rsidP="0080718B">
            <w:pPr>
              <w:spacing w:after="0" w:line="240" w:lineRule="auto"/>
              <w:rPr>
                <w:rFonts w:cs="Arial"/>
                <w:b/>
                <w:szCs w:val="24"/>
              </w:rPr>
            </w:pPr>
            <w:r w:rsidRPr="00C27C18">
              <w:rPr>
                <w:rFonts w:cs="Arial"/>
                <w:b/>
                <w:szCs w:val="24"/>
              </w:rPr>
              <w:t>Title/Topic</w:t>
            </w:r>
          </w:p>
          <w:p w14:paraId="63836B3C" w14:textId="77777777" w:rsidR="003C53FC" w:rsidRPr="00C27C18" w:rsidRDefault="003C53FC" w:rsidP="0080718B">
            <w:pPr>
              <w:spacing w:after="0" w:line="240" w:lineRule="auto"/>
              <w:rPr>
                <w:rFonts w:cs="Arial"/>
                <w:szCs w:val="24"/>
              </w:rPr>
            </w:pPr>
          </w:p>
        </w:tc>
        <w:tc>
          <w:tcPr>
            <w:tcW w:w="4121" w:type="pct"/>
            <w:shd w:val="clear" w:color="auto" w:fill="auto"/>
          </w:tcPr>
          <w:p w14:paraId="43B5C339" w14:textId="77777777" w:rsidR="003C53FC" w:rsidRPr="00C27C18" w:rsidRDefault="003C53FC" w:rsidP="0080718B">
            <w:pPr>
              <w:spacing w:after="0" w:line="240" w:lineRule="auto"/>
              <w:rPr>
                <w:rFonts w:cs="Arial"/>
                <w:b/>
                <w:szCs w:val="24"/>
              </w:rPr>
            </w:pPr>
            <w:r w:rsidRPr="00C27C18">
              <w:rPr>
                <w:rFonts w:cs="Arial"/>
                <w:b/>
                <w:szCs w:val="24"/>
              </w:rPr>
              <w:t xml:space="preserve">REMINDER: Prevent in Education </w:t>
            </w:r>
          </w:p>
        </w:tc>
      </w:tr>
      <w:tr w:rsidR="003C53FC" w:rsidRPr="00C27C18" w14:paraId="079BA645" w14:textId="77777777" w:rsidTr="00E95BB0">
        <w:tc>
          <w:tcPr>
            <w:tcW w:w="879" w:type="pct"/>
            <w:shd w:val="clear" w:color="auto" w:fill="CCCCCC"/>
          </w:tcPr>
          <w:p w14:paraId="7829C77C" w14:textId="77777777" w:rsidR="003C53FC" w:rsidRPr="00C27C18" w:rsidRDefault="003C53FC" w:rsidP="0080718B">
            <w:pPr>
              <w:spacing w:after="0" w:line="240" w:lineRule="auto"/>
              <w:rPr>
                <w:rFonts w:cs="Arial"/>
                <w:b/>
                <w:szCs w:val="24"/>
              </w:rPr>
            </w:pPr>
            <w:r w:rsidRPr="00C27C18">
              <w:rPr>
                <w:rFonts w:cs="Arial"/>
                <w:b/>
                <w:szCs w:val="24"/>
              </w:rPr>
              <w:t>Target Group</w:t>
            </w:r>
          </w:p>
          <w:p w14:paraId="75D6C6D8" w14:textId="77777777" w:rsidR="003C53FC" w:rsidRPr="00C27C18" w:rsidRDefault="003C53FC" w:rsidP="0080718B">
            <w:pPr>
              <w:spacing w:after="0" w:line="240" w:lineRule="auto"/>
              <w:rPr>
                <w:rFonts w:cs="Arial"/>
                <w:b/>
                <w:szCs w:val="24"/>
              </w:rPr>
            </w:pPr>
          </w:p>
        </w:tc>
        <w:tc>
          <w:tcPr>
            <w:tcW w:w="4121" w:type="pct"/>
            <w:shd w:val="clear" w:color="auto" w:fill="auto"/>
          </w:tcPr>
          <w:p w14:paraId="4B9754C3" w14:textId="77777777" w:rsidR="003C53FC" w:rsidRPr="00C27C18" w:rsidRDefault="003C53FC" w:rsidP="0080718B">
            <w:pPr>
              <w:spacing w:after="0" w:line="240" w:lineRule="auto"/>
              <w:rPr>
                <w:rFonts w:cs="Arial"/>
                <w:b/>
                <w:szCs w:val="24"/>
              </w:rPr>
            </w:pPr>
            <w:r w:rsidRPr="00C27C18">
              <w:rPr>
                <w:rFonts w:cs="Arial"/>
                <w:b/>
                <w:szCs w:val="24"/>
              </w:rPr>
              <w:t>All governing boards</w:t>
            </w:r>
          </w:p>
        </w:tc>
      </w:tr>
      <w:tr w:rsidR="003C53FC" w:rsidRPr="00C27C18" w14:paraId="4F6C3160" w14:textId="77777777" w:rsidTr="00E95BB0">
        <w:tc>
          <w:tcPr>
            <w:tcW w:w="879" w:type="pct"/>
            <w:shd w:val="clear" w:color="auto" w:fill="CCCCCC"/>
          </w:tcPr>
          <w:p w14:paraId="794647FB" w14:textId="77777777" w:rsidR="003C53FC" w:rsidRPr="00C27C18" w:rsidRDefault="003C53FC" w:rsidP="0080718B">
            <w:pPr>
              <w:spacing w:after="0" w:line="240" w:lineRule="auto"/>
              <w:rPr>
                <w:rFonts w:cs="Arial"/>
                <w:b/>
                <w:szCs w:val="24"/>
              </w:rPr>
            </w:pPr>
            <w:r w:rsidRPr="00C27C18">
              <w:rPr>
                <w:rFonts w:cs="Arial"/>
                <w:b/>
                <w:szCs w:val="24"/>
              </w:rPr>
              <w:t xml:space="preserve">Status of Item </w:t>
            </w:r>
          </w:p>
          <w:p w14:paraId="18445AC0" w14:textId="77777777" w:rsidR="003C53FC" w:rsidRPr="00C27C18" w:rsidRDefault="003C53FC" w:rsidP="0080718B">
            <w:pPr>
              <w:spacing w:after="0" w:line="240" w:lineRule="auto"/>
              <w:rPr>
                <w:rFonts w:cs="Arial"/>
                <w:b/>
                <w:szCs w:val="24"/>
              </w:rPr>
            </w:pPr>
          </w:p>
        </w:tc>
        <w:tc>
          <w:tcPr>
            <w:tcW w:w="4121" w:type="pct"/>
            <w:shd w:val="clear" w:color="auto" w:fill="auto"/>
          </w:tcPr>
          <w:p w14:paraId="115A4741" w14:textId="77777777" w:rsidR="003C53FC" w:rsidRPr="00C27C18" w:rsidRDefault="003C53FC" w:rsidP="0080718B">
            <w:pPr>
              <w:shd w:val="clear" w:color="auto" w:fill="FFFFFF"/>
              <w:spacing w:after="0" w:line="240" w:lineRule="auto"/>
              <w:rPr>
                <w:rFonts w:cs="Arial"/>
                <w:b/>
                <w:color w:val="000000"/>
                <w:szCs w:val="24"/>
              </w:rPr>
            </w:pPr>
            <w:r w:rsidRPr="00C27C18">
              <w:rPr>
                <w:rFonts w:cs="Arial"/>
                <w:b/>
                <w:color w:val="FF0000"/>
                <w:szCs w:val="24"/>
              </w:rPr>
              <w:t>Information</w:t>
            </w:r>
          </w:p>
        </w:tc>
      </w:tr>
      <w:tr w:rsidR="003C53FC" w:rsidRPr="00C27C18" w14:paraId="3965F564" w14:textId="77777777" w:rsidTr="00E95BB0">
        <w:tc>
          <w:tcPr>
            <w:tcW w:w="879" w:type="pct"/>
            <w:shd w:val="clear" w:color="auto" w:fill="CCCCCC"/>
          </w:tcPr>
          <w:p w14:paraId="04AF0286" w14:textId="77777777" w:rsidR="003C53FC" w:rsidRPr="00C27C18" w:rsidRDefault="003C53FC" w:rsidP="0080718B">
            <w:pPr>
              <w:spacing w:after="0" w:line="240" w:lineRule="auto"/>
              <w:rPr>
                <w:rFonts w:cs="Arial"/>
                <w:b/>
                <w:szCs w:val="24"/>
              </w:rPr>
            </w:pPr>
            <w:r w:rsidRPr="00C27C18">
              <w:rPr>
                <w:rFonts w:cs="Arial"/>
                <w:b/>
                <w:szCs w:val="24"/>
              </w:rPr>
              <w:t>Key points</w:t>
            </w:r>
          </w:p>
          <w:p w14:paraId="49008F91" w14:textId="77777777" w:rsidR="003C53FC" w:rsidRPr="00C27C18" w:rsidRDefault="003C53FC" w:rsidP="0080718B">
            <w:pPr>
              <w:spacing w:after="0" w:line="240" w:lineRule="auto"/>
              <w:rPr>
                <w:rFonts w:cs="Arial"/>
                <w:b/>
                <w:szCs w:val="24"/>
              </w:rPr>
            </w:pPr>
          </w:p>
          <w:p w14:paraId="3590930E" w14:textId="77777777" w:rsidR="003C53FC" w:rsidRPr="00C27C18" w:rsidRDefault="003C53FC" w:rsidP="0080718B">
            <w:pPr>
              <w:spacing w:after="0" w:line="240" w:lineRule="auto"/>
              <w:rPr>
                <w:rFonts w:cs="Arial"/>
                <w:b/>
                <w:szCs w:val="24"/>
              </w:rPr>
            </w:pPr>
          </w:p>
          <w:p w14:paraId="066650B6" w14:textId="77777777" w:rsidR="003C53FC" w:rsidRPr="00C27C18" w:rsidRDefault="003C53FC" w:rsidP="0080718B">
            <w:pPr>
              <w:spacing w:after="0" w:line="240" w:lineRule="auto"/>
              <w:rPr>
                <w:rFonts w:cs="Arial"/>
                <w:b/>
                <w:szCs w:val="24"/>
              </w:rPr>
            </w:pPr>
          </w:p>
          <w:p w14:paraId="1E331AAE" w14:textId="77777777" w:rsidR="003C53FC" w:rsidRPr="00C27C18" w:rsidRDefault="003C53FC" w:rsidP="0080718B">
            <w:pPr>
              <w:spacing w:after="0" w:line="240" w:lineRule="auto"/>
              <w:rPr>
                <w:rFonts w:cs="Arial"/>
                <w:b/>
                <w:szCs w:val="24"/>
              </w:rPr>
            </w:pPr>
          </w:p>
          <w:p w14:paraId="29934068" w14:textId="77777777" w:rsidR="003C53FC" w:rsidRPr="00C27C18" w:rsidRDefault="003C53FC" w:rsidP="0080718B">
            <w:pPr>
              <w:spacing w:after="0" w:line="240" w:lineRule="auto"/>
              <w:rPr>
                <w:rFonts w:cs="Arial"/>
                <w:b/>
                <w:szCs w:val="24"/>
              </w:rPr>
            </w:pPr>
          </w:p>
          <w:p w14:paraId="111A9C4B" w14:textId="77777777" w:rsidR="003C53FC" w:rsidRPr="00C27C18" w:rsidRDefault="003C53FC" w:rsidP="0080718B">
            <w:pPr>
              <w:spacing w:after="0" w:line="240" w:lineRule="auto"/>
              <w:rPr>
                <w:rFonts w:cs="Arial"/>
                <w:b/>
                <w:szCs w:val="24"/>
              </w:rPr>
            </w:pPr>
          </w:p>
          <w:p w14:paraId="44EA99CD" w14:textId="77777777" w:rsidR="003C53FC" w:rsidRPr="00C27C18" w:rsidRDefault="003C53FC" w:rsidP="0080718B">
            <w:pPr>
              <w:spacing w:after="0" w:line="240" w:lineRule="auto"/>
              <w:rPr>
                <w:rFonts w:cs="Arial"/>
                <w:b/>
                <w:szCs w:val="24"/>
              </w:rPr>
            </w:pPr>
          </w:p>
          <w:p w14:paraId="771B1BEB" w14:textId="77777777" w:rsidR="003C53FC" w:rsidRPr="00C27C18" w:rsidRDefault="003C53FC" w:rsidP="0080718B">
            <w:pPr>
              <w:spacing w:after="0" w:line="240" w:lineRule="auto"/>
              <w:rPr>
                <w:rFonts w:cs="Arial"/>
                <w:b/>
                <w:szCs w:val="24"/>
              </w:rPr>
            </w:pPr>
          </w:p>
          <w:p w14:paraId="660B0D64" w14:textId="77777777" w:rsidR="003C53FC" w:rsidRPr="00C27C18" w:rsidRDefault="003C53FC" w:rsidP="0080718B">
            <w:pPr>
              <w:spacing w:after="0" w:line="240" w:lineRule="auto"/>
              <w:rPr>
                <w:rFonts w:cs="Arial"/>
                <w:b/>
                <w:szCs w:val="24"/>
              </w:rPr>
            </w:pPr>
          </w:p>
          <w:p w14:paraId="510D9B74" w14:textId="77777777" w:rsidR="003C53FC" w:rsidRPr="00C27C18" w:rsidRDefault="003C53FC" w:rsidP="0080718B">
            <w:pPr>
              <w:spacing w:after="0" w:line="240" w:lineRule="auto"/>
              <w:rPr>
                <w:rFonts w:cs="Arial"/>
                <w:b/>
                <w:szCs w:val="24"/>
              </w:rPr>
            </w:pPr>
          </w:p>
          <w:p w14:paraId="1211A116" w14:textId="77777777" w:rsidR="003C53FC" w:rsidRPr="00C27C18" w:rsidRDefault="003C53FC" w:rsidP="0080718B">
            <w:pPr>
              <w:spacing w:after="0" w:line="240" w:lineRule="auto"/>
              <w:rPr>
                <w:rFonts w:cs="Arial"/>
                <w:b/>
                <w:szCs w:val="24"/>
              </w:rPr>
            </w:pPr>
          </w:p>
          <w:p w14:paraId="495D8AB4" w14:textId="77777777" w:rsidR="003C53FC" w:rsidRPr="00C27C18" w:rsidRDefault="003C53FC" w:rsidP="0080718B">
            <w:pPr>
              <w:spacing w:after="0" w:line="240" w:lineRule="auto"/>
              <w:rPr>
                <w:rFonts w:cs="Arial"/>
                <w:b/>
                <w:szCs w:val="24"/>
              </w:rPr>
            </w:pPr>
          </w:p>
        </w:tc>
        <w:tc>
          <w:tcPr>
            <w:tcW w:w="4121" w:type="pct"/>
            <w:shd w:val="clear" w:color="auto" w:fill="auto"/>
          </w:tcPr>
          <w:p w14:paraId="249F00B2" w14:textId="77777777" w:rsidR="003C53FC" w:rsidRPr="00C27C18" w:rsidRDefault="003C53FC" w:rsidP="0080718B">
            <w:pPr>
              <w:spacing w:after="0" w:line="240" w:lineRule="auto"/>
              <w:rPr>
                <w:rFonts w:cs="Arial"/>
                <w:b/>
                <w:szCs w:val="24"/>
              </w:rPr>
            </w:pPr>
            <w:r w:rsidRPr="00C27C18">
              <w:rPr>
                <w:rFonts w:cs="Arial"/>
                <w:b/>
                <w:szCs w:val="24"/>
              </w:rPr>
              <w:t xml:space="preserve">Background </w:t>
            </w:r>
          </w:p>
          <w:p w14:paraId="02EA7653" w14:textId="0B1257B8" w:rsidR="003C53FC" w:rsidRPr="00C27C18" w:rsidRDefault="003C53FC" w:rsidP="0080718B">
            <w:pPr>
              <w:spacing w:after="0" w:line="240" w:lineRule="auto"/>
              <w:rPr>
                <w:rFonts w:cs="Arial"/>
                <w:szCs w:val="24"/>
              </w:rPr>
            </w:pPr>
            <w:r w:rsidRPr="00C27C18">
              <w:rPr>
                <w:rFonts w:cs="Arial"/>
                <w:szCs w:val="24"/>
              </w:rPr>
              <w:t xml:space="preserve">The Counter Terrorism and Security Act (CTS) 2015 includes a duty on named statutory </w:t>
            </w:r>
            <w:r w:rsidR="0003701C" w:rsidRPr="00C27C18">
              <w:rPr>
                <w:rFonts w:cs="Arial"/>
                <w:szCs w:val="24"/>
              </w:rPr>
              <w:t>boards</w:t>
            </w:r>
            <w:r w:rsidRPr="00C27C18">
              <w:rPr>
                <w:rFonts w:cs="Arial"/>
                <w:szCs w:val="24"/>
              </w:rPr>
              <w:t xml:space="preserve"> to have due to regard to the risks associated with radicalisation. The Prevent Duty - DfE Guidance for schools and childcare providers June 2015:</w:t>
            </w:r>
          </w:p>
          <w:p w14:paraId="77C9F077" w14:textId="77777777" w:rsidR="003C53FC" w:rsidRPr="00C27C18" w:rsidRDefault="003C53FC" w:rsidP="0080718B">
            <w:pPr>
              <w:spacing w:after="0" w:line="240" w:lineRule="auto"/>
              <w:rPr>
                <w:rFonts w:cs="Arial"/>
                <w:szCs w:val="24"/>
              </w:rPr>
            </w:pPr>
            <w:r w:rsidRPr="00C27C18">
              <w:rPr>
                <w:rFonts w:cs="Arial"/>
                <w:szCs w:val="24"/>
              </w:rPr>
              <w:t xml:space="preserve">  </w:t>
            </w:r>
          </w:p>
          <w:p w14:paraId="191B0CC8" w14:textId="77777777" w:rsidR="003C53FC" w:rsidRPr="00C27C18" w:rsidRDefault="003C53FC" w:rsidP="0080718B">
            <w:pPr>
              <w:pStyle w:val="Default"/>
              <w:numPr>
                <w:ilvl w:val="0"/>
                <w:numId w:val="2"/>
              </w:numPr>
              <w:rPr>
                <w:rFonts w:ascii="Arial" w:hAnsi="Arial" w:cs="Arial"/>
              </w:rPr>
            </w:pPr>
            <w:r w:rsidRPr="00C27C18">
              <w:rPr>
                <w:rFonts w:ascii="Arial" w:hAnsi="Arial" w:cs="Arial"/>
              </w:rPr>
              <w:t xml:space="preserve">Explains what the Prevent duty means for schools and childcare providers. </w:t>
            </w:r>
          </w:p>
          <w:p w14:paraId="3DC60F53" w14:textId="77777777" w:rsidR="003C53FC" w:rsidRPr="00C27C18" w:rsidRDefault="003C53FC" w:rsidP="0080718B">
            <w:pPr>
              <w:pStyle w:val="Default"/>
              <w:numPr>
                <w:ilvl w:val="0"/>
                <w:numId w:val="2"/>
              </w:numPr>
              <w:rPr>
                <w:rFonts w:ascii="Arial" w:hAnsi="Arial" w:cs="Arial"/>
              </w:rPr>
            </w:pPr>
            <w:r w:rsidRPr="00C27C18">
              <w:rPr>
                <w:rFonts w:ascii="Arial" w:hAnsi="Arial" w:cs="Arial"/>
              </w:rPr>
              <w:t xml:space="preserve">Makes clear what schools and childcare providers should do to demonstrate compliance with the duty; and </w:t>
            </w:r>
          </w:p>
          <w:p w14:paraId="7246C59B" w14:textId="77777777" w:rsidR="003C53FC" w:rsidRPr="00C27C18" w:rsidRDefault="003C53FC" w:rsidP="0080718B">
            <w:pPr>
              <w:pStyle w:val="Default"/>
              <w:numPr>
                <w:ilvl w:val="0"/>
                <w:numId w:val="2"/>
              </w:numPr>
              <w:rPr>
                <w:rFonts w:ascii="Arial" w:hAnsi="Arial" w:cs="Arial"/>
              </w:rPr>
            </w:pPr>
            <w:r w:rsidRPr="00C27C18">
              <w:rPr>
                <w:rFonts w:ascii="Arial" w:hAnsi="Arial" w:cs="Arial"/>
              </w:rPr>
              <w:t xml:space="preserve">Informs schools and childcare providers about other sources of information, advice and support. </w:t>
            </w:r>
          </w:p>
          <w:p w14:paraId="2017BF13" w14:textId="77777777" w:rsidR="003C53FC" w:rsidRPr="00C27C18" w:rsidRDefault="003C53FC" w:rsidP="0080718B">
            <w:pPr>
              <w:spacing w:after="0" w:line="240" w:lineRule="auto"/>
              <w:rPr>
                <w:rFonts w:cs="Arial"/>
                <w:szCs w:val="24"/>
              </w:rPr>
            </w:pPr>
          </w:p>
          <w:p w14:paraId="4A0A07CE" w14:textId="11DBA9F6" w:rsidR="003C53FC" w:rsidRPr="00C27C18" w:rsidRDefault="003C53FC" w:rsidP="0080718B">
            <w:pPr>
              <w:spacing w:after="0" w:line="240" w:lineRule="auto"/>
              <w:rPr>
                <w:rFonts w:cs="Arial"/>
                <w:szCs w:val="24"/>
                <w:lang w:eastAsia="en-GB"/>
              </w:rPr>
            </w:pPr>
            <w:r w:rsidRPr="00C27C18">
              <w:rPr>
                <w:rFonts w:cs="Arial"/>
                <w:szCs w:val="24"/>
                <w:lang w:eastAsia="en-GB"/>
              </w:rPr>
              <w:t xml:space="preserve">Ailsa Coull is the Prevent Education Officer, </w:t>
            </w:r>
            <w:hyperlink r:id="rId23" w:history="1">
              <w:r w:rsidRPr="00C27C18">
                <w:rPr>
                  <w:rStyle w:val="Hyperlink"/>
                  <w:rFonts w:cs="Arial"/>
                  <w:szCs w:val="24"/>
                  <w:lang w:eastAsia="en-GB"/>
                </w:rPr>
                <w:t>Ailsa.Coull@leicester.gov.uk</w:t>
              </w:r>
            </w:hyperlink>
            <w:r w:rsidRPr="00C27C18">
              <w:rPr>
                <w:rFonts w:cs="Arial"/>
                <w:szCs w:val="24"/>
                <w:lang w:eastAsia="en-GB"/>
              </w:rPr>
              <w:t xml:space="preserve"> for Leicester City Council and is the point of contact on Prevent within education settings.  Ailsa’s role includes supporting schools in how they can deliver the Prevent duty effectively, assisting schools with classroom resources around the Prevent Duty, delivering staff Prevent training and acting as the conduit for any Prevent related updates from the DfE and Home Office.  Please don’t hesitate to contact Ailsa for any Prevent related support needed, including referral advice.</w:t>
            </w:r>
          </w:p>
          <w:p w14:paraId="7DDA43BF" w14:textId="77777777" w:rsidR="003C53FC" w:rsidRPr="00C27C18" w:rsidRDefault="003C53FC" w:rsidP="0080718B">
            <w:pPr>
              <w:spacing w:after="0" w:line="240" w:lineRule="auto"/>
              <w:rPr>
                <w:rFonts w:cs="Arial"/>
                <w:szCs w:val="24"/>
              </w:rPr>
            </w:pPr>
          </w:p>
        </w:tc>
      </w:tr>
      <w:tr w:rsidR="003C53FC" w:rsidRPr="00C27C18" w14:paraId="3F9E9EAC" w14:textId="77777777" w:rsidTr="00E95BB0">
        <w:trPr>
          <w:trHeight w:val="2721"/>
        </w:trPr>
        <w:tc>
          <w:tcPr>
            <w:tcW w:w="879" w:type="pct"/>
            <w:shd w:val="clear" w:color="auto" w:fill="CCCCCC"/>
          </w:tcPr>
          <w:p w14:paraId="1783D2AD" w14:textId="77777777" w:rsidR="003C53FC" w:rsidRPr="00C27C18" w:rsidRDefault="003C53FC" w:rsidP="0080718B">
            <w:pPr>
              <w:spacing w:after="0" w:line="240" w:lineRule="auto"/>
              <w:rPr>
                <w:rFonts w:cs="Arial"/>
                <w:b/>
                <w:szCs w:val="24"/>
              </w:rPr>
            </w:pPr>
            <w:r w:rsidRPr="00C27C18">
              <w:rPr>
                <w:rFonts w:cs="Arial"/>
                <w:b/>
                <w:szCs w:val="24"/>
              </w:rPr>
              <w:t xml:space="preserve">Sources of further information  </w:t>
            </w:r>
          </w:p>
          <w:p w14:paraId="3735E60E" w14:textId="77777777" w:rsidR="003C53FC" w:rsidRPr="00C27C18" w:rsidRDefault="003C53FC" w:rsidP="0080718B">
            <w:pPr>
              <w:spacing w:after="0" w:line="240" w:lineRule="auto"/>
              <w:rPr>
                <w:rFonts w:cs="Arial"/>
                <w:b/>
                <w:szCs w:val="24"/>
              </w:rPr>
            </w:pPr>
          </w:p>
        </w:tc>
        <w:tc>
          <w:tcPr>
            <w:tcW w:w="4121" w:type="pct"/>
            <w:shd w:val="clear" w:color="auto" w:fill="auto"/>
          </w:tcPr>
          <w:p w14:paraId="29C76B33" w14:textId="77777777" w:rsidR="003C53FC" w:rsidRPr="00C27C18" w:rsidRDefault="003C53FC" w:rsidP="0080718B">
            <w:pPr>
              <w:spacing w:after="0" w:line="240" w:lineRule="auto"/>
              <w:rPr>
                <w:rFonts w:cs="Arial"/>
                <w:szCs w:val="24"/>
              </w:rPr>
            </w:pPr>
            <w:r w:rsidRPr="00C27C18">
              <w:rPr>
                <w:rFonts w:cs="Arial"/>
                <w:szCs w:val="24"/>
              </w:rPr>
              <w:t>Ailsa Coull. Prevent Education Officer</w:t>
            </w:r>
          </w:p>
          <w:p w14:paraId="62683B46" w14:textId="77777777" w:rsidR="003C53FC" w:rsidRPr="00C27C18" w:rsidRDefault="001904F1" w:rsidP="0080718B">
            <w:pPr>
              <w:spacing w:after="0" w:line="240" w:lineRule="auto"/>
              <w:rPr>
                <w:rFonts w:cs="Arial"/>
                <w:szCs w:val="24"/>
              </w:rPr>
            </w:pPr>
            <w:hyperlink r:id="rId24" w:history="1">
              <w:r w:rsidR="003C53FC" w:rsidRPr="00C27C18">
                <w:rPr>
                  <w:rStyle w:val="Hyperlink"/>
                  <w:rFonts w:cs="Arial"/>
                  <w:szCs w:val="24"/>
                </w:rPr>
                <w:t>Ailsa.coull@leicester.gov.uk</w:t>
              </w:r>
            </w:hyperlink>
          </w:p>
          <w:p w14:paraId="53B6CBAA" w14:textId="77777777" w:rsidR="003C53FC" w:rsidRPr="00C27C18" w:rsidRDefault="003C53FC" w:rsidP="0080718B">
            <w:pPr>
              <w:spacing w:after="0" w:line="240" w:lineRule="auto"/>
              <w:rPr>
                <w:rFonts w:cs="Arial"/>
                <w:szCs w:val="24"/>
              </w:rPr>
            </w:pPr>
          </w:p>
          <w:p w14:paraId="26B00D6E" w14:textId="77777777" w:rsidR="003C53FC" w:rsidRPr="00C27C18" w:rsidRDefault="003C53FC" w:rsidP="0080718B">
            <w:pPr>
              <w:spacing w:after="0" w:line="240" w:lineRule="auto"/>
              <w:rPr>
                <w:rFonts w:cs="Arial"/>
                <w:szCs w:val="24"/>
              </w:rPr>
            </w:pPr>
            <w:r w:rsidRPr="00C27C18">
              <w:rPr>
                <w:rFonts w:cs="Arial"/>
                <w:szCs w:val="24"/>
              </w:rPr>
              <w:t>The Prevent Duty - DfE Guidance for schools and childcare providers June 2015</w:t>
            </w:r>
          </w:p>
          <w:p w14:paraId="4AFFF22D" w14:textId="77777777" w:rsidR="003C53FC" w:rsidRPr="00C27C18" w:rsidRDefault="001904F1" w:rsidP="0080718B">
            <w:pPr>
              <w:spacing w:after="0" w:line="240" w:lineRule="auto"/>
              <w:rPr>
                <w:rFonts w:cs="Arial"/>
                <w:szCs w:val="24"/>
              </w:rPr>
            </w:pPr>
            <w:hyperlink r:id="rId25" w:history="1">
              <w:r w:rsidR="003C53FC" w:rsidRPr="00C27C18">
                <w:rPr>
                  <w:rStyle w:val="Hyperlink"/>
                  <w:rFonts w:cs="Arial"/>
                  <w:szCs w:val="24"/>
                </w:rPr>
                <w:t>https://www.gov.uk/government/publications/protecting-children-from-radicalisation-the-prevent-duty</w:t>
              </w:r>
            </w:hyperlink>
          </w:p>
          <w:p w14:paraId="57FA918C" w14:textId="77777777" w:rsidR="003C53FC" w:rsidRPr="00C27C18" w:rsidRDefault="003C53FC" w:rsidP="0080718B">
            <w:pPr>
              <w:spacing w:after="0" w:line="240" w:lineRule="auto"/>
              <w:rPr>
                <w:rFonts w:cs="Arial"/>
                <w:szCs w:val="24"/>
              </w:rPr>
            </w:pPr>
          </w:p>
          <w:p w14:paraId="42AE8299" w14:textId="77777777" w:rsidR="003C53FC" w:rsidRPr="00C27C18" w:rsidRDefault="001904F1" w:rsidP="0080718B">
            <w:pPr>
              <w:spacing w:after="0" w:line="240" w:lineRule="auto"/>
              <w:rPr>
                <w:rFonts w:cs="Arial"/>
                <w:szCs w:val="24"/>
              </w:rPr>
            </w:pPr>
            <w:hyperlink r:id="rId26" w:history="1">
              <w:r w:rsidR="003C53FC" w:rsidRPr="00C27C18">
                <w:rPr>
                  <w:rStyle w:val="Hyperlink"/>
                  <w:rFonts w:cs="Arial"/>
                  <w:szCs w:val="24"/>
                </w:rPr>
                <w:t>www.leicesterprevent.co.uk</w:t>
              </w:r>
            </w:hyperlink>
          </w:p>
          <w:p w14:paraId="3BD50026" w14:textId="77777777" w:rsidR="003C53FC" w:rsidRPr="00C27C18" w:rsidRDefault="003C53FC" w:rsidP="0080718B">
            <w:pPr>
              <w:spacing w:after="0" w:line="240" w:lineRule="auto"/>
              <w:rPr>
                <w:rFonts w:cs="Arial"/>
                <w:szCs w:val="24"/>
              </w:rPr>
            </w:pPr>
          </w:p>
          <w:p w14:paraId="7573801A" w14:textId="77777777" w:rsidR="003C53FC" w:rsidRPr="00C27C18" w:rsidRDefault="001904F1" w:rsidP="0080718B">
            <w:pPr>
              <w:spacing w:after="0" w:line="240" w:lineRule="auto"/>
              <w:rPr>
                <w:rFonts w:cs="Arial"/>
                <w:szCs w:val="24"/>
              </w:rPr>
            </w:pPr>
            <w:hyperlink r:id="rId27" w:history="1">
              <w:r w:rsidR="003C53FC" w:rsidRPr="00C27C18">
                <w:rPr>
                  <w:rStyle w:val="Hyperlink"/>
                  <w:rFonts w:cs="Arial"/>
                  <w:szCs w:val="24"/>
                </w:rPr>
                <w:t>www.educateagainsthate.com</w:t>
              </w:r>
            </w:hyperlink>
          </w:p>
          <w:p w14:paraId="6B065E87" w14:textId="77777777" w:rsidR="003C53FC" w:rsidRPr="00C27C18" w:rsidRDefault="003C53FC" w:rsidP="0080718B">
            <w:pPr>
              <w:spacing w:after="0" w:line="240" w:lineRule="auto"/>
              <w:rPr>
                <w:rFonts w:cs="Arial"/>
                <w:szCs w:val="24"/>
              </w:rPr>
            </w:pPr>
          </w:p>
          <w:p w14:paraId="6E654F43" w14:textId="77777777" w:rsidR="003C53FC" w:rsidRPr="00C27C18" w:rsidRDefault="003C53FC" w:rsidP="0080718B">
            <w:pPr>
              <w:spacing w:after="0" w:line="240" w:lineRule="auto"/>
              <w:rPr>
                <w:rFonts w:cs="Arial"/>
                <w:szCs w:val="24"/>
              </w:rPr>
            </w:pPr>
          </w:p>
        </w:tc>
      </w:tr>
    </w:tbl>
    <w:p w14:paraId="433A0486" w14:textId="77777777" w:rsidR="003C53FC" w:rsidRPr="00C27C18" w:rsidRDefault="003C53FC" w:rsidP="0080718B">
      <w:pPr>
        <w:spacing w:after="0" w:line="240" w:lineRule="auto"/>
        <w:rPr>
          <w:rFonts w:cs="Arial"/>
          <w:szCs w:val="24"/>
        </w:rPr>
      </w:pPr>
    </w:p>
    <w:p w14:paraId="23CC72EE" w14:textId="77777777" w:rsidR="003C53FC" w:rsidRPr="00C27C18" w:rsidRDefault="003C53FC" w:rsidP="0080718B">
      <w:pPr>
        <w:spacing w:after="0" w:line="240" w:lineRule="auto"/>
        <w:rPr>
          <w:rFonts w:cs="Arial"/>
          <w:szCs w:val="24"/>
        </w:rPr>
      </w:pPr>
    </w:p>
    <w:p w14:paraId="0104723A" w14:textId="7561DDAA" w:rsidR="0073248B" w:rsidRPr="00C27C18" w:rsidRDefault="0073248B" w:rsidP="0080718B">
      <w:pPr>
        <w:spacing w:after="0" w:line="240" w:lineRule="auto"/>
        <w:rPr>
          <w:rFonts w:cs="Arial"/>
          <w:b/>
          <w:szCs w:val="24"/>
        </w:rPr>
      </w:pPr>
    </w:p>
    <w:sectPr w:rsidR="0073248B" w:rsidRPr="00C27C18" w:rsidSect="00F77927">
      <w:headerReference w:type="default" r:id="rId28"/>
      <w:footerReference w:type="default" r:id="rId29"/>
      <w:headerReference w:type="first" r:id="rId30"/>
      <w:footerReference w:type="first" r:id="rId31"/>
      <w:pgSz w:w="11906" w:h="16838" w:code="9"/>
      <w:pgMar w:top="454" w:right="720" w:bottom="454" w:left="720" w:header="709" w:footer="11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ED36" w14:textId="77777777" w:rsidR="00010E06" w:rsidRDefault="00010E06" w:rsidP="000E5633">
      <w:pPr>
        <w:spacing w:after="0" w:line="240" w:lineRule="auto"/>
      </w:pPr>
      <w:r>
        <w:separator/>
      </w:r>
    </w:p>
  </w:endnote>
  <w:endnote w:type="continuationSeparator" w:id="0">
    <w:p w14:paraId="78F6C461" w14:textId="77777777" w:rsidR="00010E06" w:rsidRDefault="00010E06" w:rsidP="000E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HWUPT+Noto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619298"/>
      <w:docPartObj>
        <w:docPartGallery w:val="Page Numbers (Bottom of Page)"/>
        <w:docPartUnique/>
      </w:docPartObj>
    </w:sdtPr>
    <w:sdtEndPr>
      <w:rPr>
        <w:noProof/>
      </w:rPr>
    </w:sdtEndPr>
    <w:sdtContent>
      <w:p w14:paraId="2EC3FD47" w14:textId="1BCF278F" w:rsidR="0065763F" w:rsidRDefault="00657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B80374" w14:textId="4CD8A879" w:rsidR="00F77927" w:rsidRDefault="00F77927" w:rsidP="000A04F1">
    <w:pPr>
      <w:pStyle w:val="Footer"/>
      <w:ind w:left="-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9B96" w14:textId="317185F8" w:rsidR="00490EB4" w:rsidRDefault="00F77927">
    <w:pPr>
      <w:pStyle w:val="Footer"/>
    </w:pPr>
    <w:r>
      <w:rPr>
        <w:noProof/>
        <w:lang w:eastAsia="en-GB"/>
      </w:rPr>
      <w:drawing>
        <wp:anchor distT="0" distB="0" distL="114300" distR="114300" simplePos="0" relativeHeight="251676672" behindDoc="0" locked="0" layoutInCell="1" allowOverlap="1" wp14:anchorId="4C9D7F54" wp14:editId="093BAE50">
          <wp:simplePos x="0" y="0"/>
          <wp:positionH relativeFrom="column">
            <wp:posOffset>6610350</wp:posOffset>
          </wp:positionH>
          <wp:positionV relativeFrom="page">
            <wp:posOffset>9877425</wp:posOffset>
          </wp:positionV>
          <wp:extent cx="389890" cy="54546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9890" cy="5454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496A" w14:textId="77777777" w:rsidR="00010E06" w:rsidRDefault="00010E06" w:rsidP="000E5633">
      <w:pPr>
        <w:spacing w:after="0" w:line="240" w:lineRule="auto"/>
      </w:pPr>
      <w:r>
        <w:separator/>
      </w:r>
    </w:p>
  </w:footnote>
  <w:footnote w:type="continuationSeparator" w:id="0">
    <w:p w14:paraId="10942EC3" w14:textId="77777777" w:rsidR="00010E06" w:rsidRDefault="00010E06" w:rsidP="000E5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9985" w14:textId="4C5883F2" w:rsidR="00F77927" w:rsidRDefault="00F77927" w:rsidP="008D1335">
    <w:pPr>
      <w:pStyle w:val="Header"/>
      <w:tabs>
        <w:tab w:val="clear" w:pos="4513"/>
        <w:tab w:val="clear" w:pos="9026"/>
        <w:tab w:val="left" w:pos="8201"/>
      </w:tabs>
      <w:jc w:val="center"/>
    </w:pPr>
  </w:p>
  <w:p w14:paraId="45EA6A91" w14:textId="77777777" w:rsidR="00F77927" w:rsidRDefault="00F77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ABD0" w14:textId="4F09BD05" w:rsidR="00F77927" w:rsidRDefault="00936E90" w:rsidP="00F77927">
    <w:pPr>
      <w:pStyle w:val="Header"/>
      <w:jc w:val="center"/>
    </w:pPr>
    <w:r>
      <w:rPr>
        <w:noProof/>
        <w:lang w:val="en-US"/>
      </w:rPr>
      <w:drawing>
        <wp:inline distT="0" distB="0" distL="0" distR="0" wp14:anchorId="1F2BA7D1" wp14:editId="4C896C3A">
          <wp:extent cx="12382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4" t="-1125" r="-84" b="-1125"/>
                  <a:stretch>
                    <a:fillRect/>
                  </a:stretch>
                </pic:blipFill>
                <pic:spPr bwMode="auto">
                  <a:xfrm>
                    <a:off x="0" y="0"/>
                    <a:ext cx="1238250" cy="1600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E4B"/>
    <w:multiLevelType w:val="hybridMultilevel"/>
    <w:tmpl w:val="F7203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234DE"/>
    <w:multiLevelType w:val="hybridMultilevel"/>
    <w:tmpl w:val="F0ACC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455A6"/>
    <w:multiLevelType w:val="hybridMultilevel"/>
    <w:tmpl w:val="63089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6C4E43"/>
    <w:multiLevelType w:val="hybridMultilevel"/>
    <w:tmpl w:val="461CE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1C42A4"/>
    <w:multiLevelType w:val="multilevel"/>
    <w:tmpl w:val="812619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5C44794"/>
    <w:multiLevelType w:val="multilevel"/>
    <w:tmpl w:val="6C4AC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108EA"/>
    <w:multiLevelType w:val="hybridMultilevel"/>
    <w:tmpl w:val="595E0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EA58D6"/>
    <w:multiLevelType w:val="hybridMultilevel"/>
    <w:tmpl w:val="19C4EC6C"/>
    <w:lvl w:ilvl="0" w:tplc="C546B1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B506B"/>
    <w:multiLevelType w:val="hybridMultilevel"/>
    <w:tmpl w:val="B740BFD4"/>
    <w:lvl w:ilvl="0" w:tplc="772C36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6080A"/>
    <w:multiLevelType w:val="hybridMultilevel"/>
    <w:tmpl w:val="0F2A0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0D0746"/>
    <w:multiLevelType w:val="hybridMultilevel"/>
    <w:tmpl w:val="9710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713CB"/>
    <w:multiLevelType w:val="hybridMultilevel"/>
    <w:tmpl w:val="1F60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042C6"/>
    <w:multiLevelType w:val="hybridMultilevel"/>
    <w:tmpl w:val="F258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A0220"/>
    <w:multiLevelType w:val="multilevel"/>
    <w:tmpl w:val="55D2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F34DF"/>
    <w:multiLevelType w:val="hybridMultilevel"/>
    <w:tmpl w:val="551C8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9E64FF"/>
    <w:multiLevelType w:val="hybridMultilevel"/>
    <w:tmpl w:val="9B20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4065E"/>
    <w:multiLevelType w:val="hybridMultilevel"/>
    <w:tmpl w:val="FE3C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704C4"/>
    <w:multiLevelType w:val="hybridMultilevel"/>
    <w:tmpl w:val="F21CB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053851"/>
    <w:multiLevelType w:val="hybridMultilevel"/>
    <w:tmpl w:val="BBDC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E2976"/>
    <w:multiLevelType w:val="multilevel"/>
    <w:tmpl w:val="B95E04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DA60366"/>
    <w:multiLevelType w:val="hybridMultilevel"/>
    <w:tmpl w:val="0DF6D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CD2F6E"/>
    <w:multiLevelType w:val="hybridMultilevel"/>
    <w:tmpl w:val="8F4036E2"/>
    <w:lvl w:ilvl="0" w:tplc="EFA4F72E">
      <w:start w:val="1"/>
      <w:numFmt w:val="bullet"/>
      <w:lvlText w:val="•"/>
      <w:lvlJc w:val="left"/>
      <w:pPr>
        <w:tabs>
          <w:tab w:val="num" w:pos="720"/>
        </w:tabs>
        <w:ind w:left="720" w:hanging="360"/>
      </w:pPr>
      <w:rPr>
        <w:rFonts w:ascii="Arial" w:hAnsi="Arial" w:hint="default"/>
      </w:rPr>
    </w:lvl>
    <w:lvl w:ilvl="1" w:tplc="5A201052" w:tentative="1">
      <w:start w:val="1"/>
      <w:numFmt w:val="bullet"/>
      <w:lvlText w:val="•"/>
      <w:lvlJc w:val="left"/>
      <w:pPr>
        <w:tabs>
          <w:tab w:val="num" w:pos="1440"/>
        </w:tabs>
        <w:ind w:left="1440" w:hanging="360"/>
      </w:pPr>
      <w:rPr>
        <w:rFonts w:ascii="Arial" w:hAnsi="Arial" w:hint="default"/>
      </w:rPr>
    </w:lvl>
    <w:lvl w:ilvl="2" w:tplc="55889E0E" w:tentative="1">
      <w:start w:val="1"/>
      <w:numFmt w:val="bullet"/>
      <w:lvlText w:val="•"/>
      <w:lvlJc w:val="left"/>
      <w:pPr>
        <w:tabs>
          <w:tab w:val="num" w:pos="2160"/>
        </w:tabs>
        <w:ind w:left="2160" w:hanging="360"/>
      </w:pPr>
      <w:rPr>
        <w:rFonts w:ascii="Arial" w:hAnsi="Arial" w:hint="default"/>
      </w:rPr>
    </w:lvl>
    <w:lvl w:ilvl="3" w:tplc="ECC4C2C4" w:tentative="1">
      <w:start w:val="1"/>
      <w:numFmt w:val="bullet"/>
      <w:lvlText w:val="•"/>
      <w:lvlJc w:val="left"/>
      <w:pPr>
        <w:tabs>
          <w:tab w:val="num" w:pos="2880"/>
        </w:tabs>
        <w:ind w:left="2880" w:hanging="360"/>
      </w:pPr>
      <w:rPr>
        <w:rFonts w:ascii="Arial" w:hAnsi="Arial" w:hint="default"/>
      </w:rPr>
    </w:lvl>
    <w:lvl w:ilvl="4" w:tplc="6BBA3A06" w:tentative="1">
      <w:start w:val="1"/>
      <w:numFmt w:val="bullet"/>
      <w:lvlText w:val="•"/>
      <w:lvlJc w:val="left"/>
      <w:pPr>
        <w:tabs>
          <w:tab w:val="num" w:pos="3600"/>
        </w:tabs>
        <w:ind w:left="3600" w:hanging="360"/>
      </w:pPr>
      <w:rPr>
        <w:rFonts w:ascii="Arial" w:hAnsi="Arial" w:hint="default"/>
      </w:rPr>
    </w:lvl>
    <w:lvl w:ilvl="5" w:tplc="7D26B4E0" w:tentative="1">
      <w:start w:val="1"/>
      <w:numFmt w:val="bullet"/>
      <w:lvlText w:val="•"/>
      <w:lvlJc w:val="left"/>
      <w:pPr>
        <w:tabs>
          <w:tab w:val="num" w:pos="4320"/>
        </w:tabs>
        <w:ind w:left="4320" w:hanging="360"/>
      </w:pPr>
      <w:rPr>
        <w:rFonts w:ascii="Arial" w:hAnsi="Arial" w:hint="default"/>
      </w:rPr>
    </w:lvl>
    <w:lvl w:ilvl="6" w:tplc="AD38ABB0" w:tentative="1">
      <w:start w:val="1"/>
      <w:numFmt w:val="bullet"/>
      <w:lvlText w:val="•"/>
      <w:lvlJc w:val="left"/>
      <w:pPr>
        <w:tabs>
          <w:tab w:val="num" w:pos="5040"/>
        </w:tabs>
        <w:ind w:left="5040" w:hanging="360"/>
      </w:pPr>
      <w:rPr>
        <w:rFonts w:ascii="Arial" w:hAnsi="Arial" w:hint="default"/>
      </w:rPr>
    </w:lvl>
    <w:lvl w:ilvl="7" w:tplc="EE10861E" w:tentative="1">
      <w:start w:val="1"/>
      <w:numFmt w:val="bullet"/>
      <w:lvlText w:val="•"/>
      <w:lvlJc w:val="left"/>
      <w:pPr>
        <w:tabs>
          <w:tab w:val="num" w:pos="5760"/>
        </w:tabs>
        <w:ind w:left="5760" w:hanging="360"/>
      </w:pPr>
      <w:rPr>
        <w:rFonts w:ascii="Arial" w:hAnsi="Arial" w:hint="default"/>
      </w:rPr>
    </w:lvl>
    <w:lvl w:ilvl="8" w:tplc="9962DF3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0931E3"/>
    <w:multiLevelType w:val="hybridMultilevel"/>
    <w:tmpl w:val="3A483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6C5137"/>
    <w:multiLevelType w:val="hybridMultilevel"/>
    <w:tmpl w:val="DB7E3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7648A3"/>
    <w:multiLevelType w:val="hybridMultilevel"/>
    <w:tmpl w:val="D4E83F92"/>
    <w:lvl w:ilvl="0" w:tplc="149E78FE">
      <w:start w:val="1"/>
      <w:numFmt w:val="bullet"/>
      <w:lvlText w:val="•"/>
      <w:lvlJc w:val="left"/>
      <w:pPr>
        <w:tabs>
          <w:tab w:val="num" w:pos="720"/>
        </w:tabs>
        <w:ind w:left="720" w:hanging="360"/>
      </w:pPr>
      <w:rPr>
        <w:rFonts w:ascii="Arial" w:hAnsi="Arial" w:hint="default"/>
      </w:rPr>
    </w:lvl>
    <w:lvl w:ilvl="1" w:tplc="1868CCC6" w:tentative="1">
      <w:start w:val="1"/>
      <w:numFmt w:val="bullet"/>
      <w:lvlText w:val="•"/>
      <w:lvlJc w:val="left"/>
      <w:pPr>
        <w:tabs>
          <w:tab w:val="num" w:pos="1440"/>
        </w:tabs>
        <w:ind w:left="1440" w:hanging="360"/>
      </w:pPr>
      <w:rPr>
        <w:rFonts w:ascii="Arial" w:hAnsi="Arial" w:hint="default"/>
      </w:rPr>
    </w:lvl>
    <w:lvl w:ilvl="2" w:tplc="69CE7F24" w:tentative="1">
      <w:start w:val="1"/>
      <w:numFmt w:val="bullet"/>
      <w:lvlText w:val="•"/>
      <w:lvlJc w:val="left"/>
      <w:pPr>
        <w:tabs>
          <w:tab w:val="num" w:pos="2160"/>
        </w:tabs>
        <w:ind w:left="2160" w:hanging="360"/>
      </w:pPr>
      <w:rPr>
        <w:rFonts w:ascii="Arial" w:hAnsi="Arial" w:hint="default"/>
      </w:rPr>
    </w:lvl>
    <w:lvl w:ilvl="3" w:tplc="FD844C70" w:tentative="1">
      <w:start w:val="1"/>
      <w:numFmt w:val="bullet"/>
      <w:lvlText w:val="•"/>
      <w:lvlJc w:val="left"/>
      <w:pPr>
        <w:tabs>
          <w:tab w:val="num" w:pos="2880"/>
        </w:tabs>
        <w:ind w:left="2880" w:hanging="360"/>
      </w:pPr>
      <w:rPr>
        <w:rFonts w:ascii="Arial" w:hAnsi="Arial" w:hint="default"/>
      </w:rPr>
    </w:lvl>
    <w:lvl w:ilvl="4" w:tplc="B2CE3846" w:tentative="1">
      <w:start w:val="1"/>
      <w:numFmt w:val="bullet"/>
      <w:lvlText w:val="•"/>
      <w:lvlJc w:val="left"/>
      <w:pPr>
        <w:tabs>
          <w:tab w:val="num" w:pos="3600"/>
        </w:tabs>
        <w:ind w:left="3600" w:hanging="360"/>
      </w:pPr>
      <w:rPr>
        <w:rFonts w:ascii="Arial" w:hAnsi="Arial" w:hint="default"/>
      </w:rPr>
    </w:lvl>
    <w:lvl w:ilvl="5" w:tplc="2C0ACA88" w:tentative="1">
      <w:start w:val="1"/>
      <w:numFmt w:val="bullet"/>
      <w:lvlText w:val="•"/>
      <w:lvlJc w:val="left"/>
      <w:pPr>
        <w:tabs>
          <w:tab w:val="num" w:pos="4320"/>
        </w:tabs>
        <w:ind w:left="4320" w:hanging="360"/>
      </w:pPr>
      <w:rPr>
        <w:rFonts w:ascii="Arial" w:hAnsi="Arial" w:hint="default"/>
      </w:rPr>
    </w:lvl>
    <w:lvl w:ilvl="6" w:tplc="54AE10A6" w:tentative="1">
      <w:start w:val="1"/>
      <w:numFmt w:val="bullet"/>
      <w:lvlText w:val="•"/>
      <w:lvlJc w:val="left"/>
      <w:pPr>
        <w:tabs>
          <w:tab w:val="num" w:pos="5040"/>
        </w:tabs>
        <w:ind w:left="5040" w:hanging="360"/>
      </w:pPr>
      <w:rPr>
        <w:rFonts w:ascii="Arial" w:hAnsi="Arial" w:hint="default"/>
      </w:rPr>
    </w:lvl>
    <w:lvl w:ilvl="7" w:tplc="0B703B40" w:tentative="1">
      <w:start w:val="1"/>
      <w:numFmt w:val="bullet"/>
      <w:lvlText w:val="•"/>
      <w:lvlJc w:val="left"/>
      <w:pPr>
        <w:tabs>
          <w:tab w:val="num" w:pos="5760"/>
        </w:tabs>
        <w:ind w:left="5760" w:hanging="360"/>
      </w:pPr>
      <w:rPr>
        <w:rFonts w:ascii="Arial" w:hAnsi="Arial" w:hint="default"/>
      </w:rPr>
    </w:lvl>
    <w:lvl w:ilvl="8" w:tplc="63AAC9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C80315"/>
    <w:multiLevelType w:val="hybridMultilevel"/>
    <w:tmpl w:val="C1B6EA1E"/>
    <w:lvl w:ilvl="0" w:tplc="A35EF00C">
      <w:numFmt w:val="bullet"/>
      <w:lvlText w:val="•"/>
      <w:lvlJc w:val="left"/>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43121"/>
    <w:multiLevelType w:val="hybridMultilevel"/>
    <w:tmpl w:val="1708FCC8"/>
    <w:lvl w:ilvl="0" w:tplc="37BA2CF4">
      <w:start w:val="1"/>
      <w:numFmt w:val="bullet"/>
      <w:lvlText w:val="•"/>
      <w:lvlJc w:val="left"/>
      <w:pPr>
        <w:tabs>
          <w:tab w:val="num" w:pos="720"/>
        </w:tabs>
        <w:ind w:left="720" w:hanging="360"/>
      </w:pPr>
      <w:rPr>
        <w:rFonts w:ascii="Arial" w:hAnsi="Arial" w:hint="default"/>
      </w:rPr>
    </w:lvl>
    <w:lvl w:ilvl="1" w:tplc="E5B4E4B0" w:tentative="1">
      <w:start w:val="1"/>
      <w:numFmt w:val="bullet"/>
      <w:lvlText w:val="•"/>
      <w:lvlJc w:val="left"/>
      <w:pPr>
        <w:tabs>
          <w:tab w:val="num" w:pos="1440"/>
        </w:tabs>
        <w:ind w:left="1440" w:hanging="360"/>
      </w:pPr>
      <w:rPr>
        <w:rFonts w:ascii="Arial" w:hAnsi="Arial" w:hint="default"/>
      </w:rPr>
    </w:lvl>
    <w:lvl w:ilvl="2" w:tplc="D81E9244" w:tentative="1">
      <w:start w:val="1"/>
      <w:numFmt w:val="bullet"/>
      <w:lvlText w:val="•"/>
      <w:lvlJc w:val="left"/>
      <w:pPr>
        <w:tabs>
          <w:tab w:val="num" w:pos="2160"/>
        </w:tabs>
        <w:ind w:left="2160" w:hanging="360"/>
      </w:pPr>
      <w:rPr>
        <w:rFonts w:ascii="Arial" w:hAnsi="Arial" w:hint="default"/>
      </w:rPr>
    </w:lvl>
    <w:lvl w:ilvl="3" w:tplc="D560802E" w:tentative="1">
      <w:start w:val="1"/>
      <w:numFmt w:val="bullet"/>
      <w:lvlText w:val="•"/>
      <w:lvlJc w:val="left"/>
      <w:pPr>
        <w:tabs>
          <w:tab w:val="num" w:pos="2880"/>
        </w:tabs>
        <w:ind w:left="2880" w:hanging="360"/>
      </w:pPr>
      <w:rPr>
        <w:rFonts w:ascii="Arial" w:hAnsi="Arial" w:hint="default"/>
      </w:rPr>
    </w:lvl>
    <w:lvl w:ilvl="4" w:tplc="EFAAF0AC" w:tentative="1">
      <w:start w:val="1"/>
      <w:numFmt w:val="bullet"/>
      <w:lvlText w:val="•"/>
      <w:lvlJc w:val="left"/>
      <w:pPr>
        <w:tabs>
          <w:tab w:val="num" w:pos="3600"/>
        </w:tabs>
        <w:ind w:left="3600" w:hanging="360"/>
      </w:pPr>
      <w:rPr>
        <w:rFonts w:ascii="Arial" w:hAnsi="Arial" w:hint="default"/>
      </w:rPr>
    </w:lvl>
    <w:lvl w:ilvl="5" w:tplc="818AF9C8" w:tentative="1">
      <w:start w:val="1"/>
      <w:numFmt w:val="bullet"/>
      <w:lvlText w:val="•"/>
      <w:lvlJc w:val="left"/>
      <w:pPr>
        <w:tabs>
          <w:tab w:val="num" w:pos="4320"/>
        </w:tabs>
        <w:ind w:left="4320" w:hanging="360"/>
      </w:pPr>
      <w:rPr>
        <w:rFonts w:ascii="Arial" w:hAnsi="Arial" w:hint="default"/>
      </w:rPr>
    </w:lvl>
    <w:lvl w:ilvl="6" w:tplc="0CB4B1B0" w:tentative="1">
      <w:start w:val="1"/>
      <w:numFmt w:val="bullet"/>
      <w:lvlText w:val="•"/>
      <w:lvlJc w:val="left"/>
      <w:pPr>
        <w:tabs>
          <w:tab w:val="num" w:pos="5040"/>
        </w:tabs>
        <w:ind w:left="5040" w:hanging="360"/>
      </w:pPr>
      <w:rPr>
        <w:rFonts w:ascii="Arial" w:hAnsi="Arial" w:hint="default"/>
      </w:rPr>
    </w:lvl>
    <w:lvl w:ilvl="7" w:tplc="3634E044" w:tentative="1">
      <w:start w:val="1"/>
      <w:numFmt w:val="bullet"/>
      <w:lvlText w:val="•"/>
      <w:lvlJc w:val="left"/>
      <w:pPr>
        <w:tabs>
          <w:tab w:val="num" w:pos="5760"/>
        </w:tabs>
        <w:ind w:left="5760" w:hanging="360"/>
      </w:pPr>
      <w:rPr>
        <w:rFonts w:ascii="Arial" w:hAnsi="Arial" w:hint="default"/>
      </w:rPr>
    </w:lvl>
    <w:lvl w:ilvl="8" w:tplc="174E5D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F00934"/>
    <w:multiLevelType w:val="hybridMultilevel"/>
    <w:tmpl w:val="A2980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564F11"/>
    <w:multiLevelType w:val="multilevel"/>
    <w:tmpl w:val="05B42A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A1B2607"/>
    <w:multiLevelType w:val="hybridMultilevel"/>
    <w:tmpl w:val="0C488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887356"/>
    <w:multiLevelType w:val="hybridMultilevel"/>
    <w:tmpl w:val="CD46A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27"/>
  </w:num>
  <w:num w:numId="4">
    <w:abstractNumId w:val="7"/>
  </w:num>
  <w:num w:numId="5">
    <w:abstractNumId w:val="21"/>
  </w:num>
  <w:num w:numId="6">
    <w:abstractNumId w:val="26"/>
  </w:num>
  <w:num w:numId="7">
    <w:abstractNumId w:val="24"/>
  </w:num>
  <w:num w:numId="8">
    <w:abstractNumId w:val="17"/>
  </w:num>
  <w:num w:numId="9">
    <w:abstractNumId w:val="10"/>
  </w:num>
  <w:num w:numId="10">
    <w:abstractNumId w:val="22"/>
  </w:num>
  <w:num w:numId="11">
    <w:abstractNumId w:val="1"/>
  </w:num>
  <w:num w:numId="12">
    <w:abstractNumId w:val="15"/>
  </w:num>
  <w:num w:numId="13">
    <w:abstractNumId w:val="13"/>
  </w:num>
  <w:num w:numId="14">
    <w:abstractNumId w:val="18"/>
  </w:num>
  <w:num w:numId="15">
    <w:abstractNumId w:val="9"/>
  </w:num>
  <w:num w:numId="16">
    <w:abstractNumId w:val="20"/>
  </w:num>
  <w:num w:numId="17">
    <w:abstractNumId w:val="12"/>
  </w:num>
  <w:num w:numId="18">
    <w:abstractNumId w:val="3"/>
  </w:num>
  <w:num w:numId="19">
    <w:abstractNumId w:val="28"/>
  </w:num>
  <w:num w:numId="20">
    <w:abstractNumId w:val="16"/>
  </w:num>
  <w:num w:numId="21">
    <w:abstractNumId w:val="29"/>
  </w:num>
  <w:num w:numId="22">
    <w:abstractNumId w:val="6"/>
  </w:num>
  <w:num w:numId="23">
    <w:abstractNumId w:val="14"/>
  </w:num>
  <w:num w:numId="24">
    <w:abstractNumId w:val="5"/>
  </w:num>
  <w:num w:numId="25">
    <w:abstractNumId w:val="4"/>
  </w:num>
  <w:num w:numId="26">
    <w:abstractNumId w:val="0"/>
  </w:num>
  <w:num w:numId="27">
    <w:abstractNumId w:val="25"/>
  </w:num>
  <w:num w:numId="28">
    <w:abstractNumId w:val="19"/>
  </w:num>
  <w:num w:numId="29">
    <w:abstractNumId w:val="2"/>
  </w:num>
  <w:num w:numId="30">
    <w:abstractNumId w:val="8"/>
  </w:num>
  <w:num w:numId="3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33"/>
    <w:rsid w:val="000034F2"/>
    <w:rsid w:val="00010E06"/>
    <w:rsid w:val="00015710"/>
    <w:rsid w:val="0003701C"/>
    <w:rsid w:val="000669EE"/>
    <w:rsid w:val="000A04F1"/>
    <w:rsid w:val="000B585A"/>
    <w:rsid w:val="000E5633"/>
    <w:rsid w:val="001260BF"/>
    <w:rsid w:val="00126D38"/>
    <w:rsid w:val="00156EDB"/>
    <w:rsid w:val="00162595"/>
    <w:rsid w:val="00180533"/>
    <w:rsid w:val="001904F1"/>
    <w:rsid w:val="001D2AD0"/>
    <w:rsid w:val="00200EB2"/>
    <w:rsid w:val="002375A5"/>
    <w:rsid w:val="002B6703"/>
    <w:rsid w:val="002D2D63"/>
    <w:rsid w:val="002F07FC"/>
    <w:rsid w:val="002F33E2"/>
    <w:rsid w:val="0030068B"/>
    <w:rsid w:val="00327CE4"/>
    <w:rsid w:val="00350D2B"/>
    <w:rsid w:val="00366091"/>
    <w:rsid w:val="003817D7"/>
    <w:rsid w:val="00381C08"/>
    <w:rsid w:val="0038466D"/>
    <w:rsid w:val="00393240"/>
    <w:rsid w:val="003A0C1B"/>
    <w:rsid w:val="003A42CE"/>
    <w:rsid w:val="003A6921"/>
    <w:rsid w:val="003B225D"/>
    <w:rsid w:val="003B52C5"/>
    <w:rsid w:val="003C53FC"/>
    <w:rsid w:val="003C5619"/>
    <w:rsid w:val="003E1C1F"/>
    <w:rsid w:val="00432386"/>
    <w:rsid w:val="00445C43"/>
    <w:rsid w:val="00454C05"/>
    <w:rsid w:val="00473E49"/>
    <w:rsid w:val="00490EB4"/>
    <w:rsid w:val="004C35DD"/>
    <w:rsid w:val="004E3D20"/>
    <w:rsid w:val="00504BF8"/>
    <w:rsid w:val="005423E8"/>
    <w:rsid w:val="00565682"/>
    <w:rsid w:val="005708D5"/>
    <w:rsid w:val="005762BC"/>
    <w:rsid w:val="00593EA0"/>
    <w:rsid w:val="00594E41"/>
    <w:rsid w:val="005A3021"/>
    <w:rsid w:val="005C3FB3"/>
    <w:rsid w:val="005C4906"/>
    <w:rsid w:val="005C73C7"/>
    <w:rsid w:val="006102A7"/>
    <w:rsid w:val="00627941"/>
    <w:rsid w:val="00650041"/>
    <w:rsid w:val="00652B87"/>
    <w:rsid w:val="0065506E"/>
    <w:rsid w:val="0065763F"/>
    <w:rsid w:val="006815A4"/>
    <w:rsid w:val="006A5EE1"/>
    <w:rsid w:val="006C25CA"/>
    <w:rsid w:val="006D3A9C"/>
    <w:rsid w:val="006E480A"/>
    <w:rsid w:val="006F6EE8"/>
    <w:rsid w:val="007253E1"/>
    <w:rsid w:val="00725D57"/>
    <w:rsid w:val="0073248B"/>
    <w:rsid w:val="00745375"/>
    <w:rsid w:val="00754637"/>
    <w:rsid w:val="0077398B"/>
    <w:rsid w:val="00780900"/>
    <w:rsid w:val="007F5C2F"/>
    <w:rsid w:val="0080718B"/>
    <w:rsid w:val="00827E11"/>
    <w:rsid w:val="0083147A"/>
    <w:rsid w:val="00846DD5"/>
    <w:rsid w:val="00854E12"/>
    <w:rsid w:val="00871E68"/>
    <w:rsid w:val="00872BC5"/>
    <w:rsid w:val="0088534E"/>
    <w:rsid w:val="008C3110"/>
    <w:rsid w:val="008D1335"/>
    <w:rsid w:val="008D2800"/>
    <w:rsid w:val="008D7626"/>
    <w:rsid w:val="009062B5"/>
    <w:rsid w:val="00911312"/>
    <w:rsid w:val="00925903"/>
    <w:rsid w:val="00936E90"/>
    <w:rsid w:val="00940986"/>
    <w:rsid w:val="00966ADE"/>
    <w:rsid w:val="00976574"/>
    <w:rsid w:val="00976D1B"/>
    <w:rsid w:val="009A1C17"/>
    <w:rsid w:val="009A431F"/>
    <w:rsid w:val="009A75DF"/>
    <w:rsid w:val="009F3951"/>
    <w:rsid w:val="009F5939"/>
    <w:rsid w:val="00A04840"/>
    <w:rsid w:val="00A27D5F"/>
    <w:rsid w:val="00A70E20"/>
    <w:rsid w:val="00A77D7A"/>
    <w:rsid w:val="00AB312B"/>
    <w:rsid w:val="00AF01C0"/>
    <w:rsid w:val="00AF145D"/>
    <w:rsid w:val="00B17B2C"/>
    <w:rsid w:val="00B30ED1"/>
    <w:rsid w:val="00B31624"/>
    <w:rsid w:val="00B35537"/>
    <w:rsid w:val="00B463E3"/>
    <w:rsid w:val="00B71881"/>
    <w:rsid w:val="00B81074"/>
    <w:rsid w:val="00B83CF8"/>
    <w:rsid w:val="00BC1C2F"/>
    <w:rsid w:val="00C27C18"/>
    <w:rsid w:val="00C31730"/>
    <w:rsid w:val="00C3230B"/>
    <w:rsid w:val="00C50D76"/>
    <w:rsid w:val="00C96365"/>
    <w:rsid w:val="00CF73C0"/>
    <w:rsid w:val="00D10878"/>
    <w:rsid w:val="00D90537"/>
    <w:rsid w:val="00D9561C"/>
    <w:rsid w:val="00DD2F36"/>
    <w:rsid w:val="00DF1DFD"/>
    <w:rsid w:val="00DF5EE1"/>
    <w:rsid w:val="00E13671"/>
    <w:rsid w:val="00E16FA8"/>
    <w:rsid w:val="00E20E33"/>
    <w:rsid w:val="00E365B5"/>
    <w:rsid w:val="00E4366C"/>
    <w:rsid w:val="00E43A48"/>
    <w:rsid w:val="00E55502"/>
    <w:rsid w:val="00E73F54"/>
    <w:rsid w:val="00E869E7"/>
    <w:rsid w:val="00E95BB0"/>
    <w:rsid w:val="00EC58DD"/>
    <w:rsid w:val="00EE03E6"/>
    <w:rsid w:val="00EE27D8"/>
    <w:rsid w:val="00F26964"/>
    <w:rsid w:val="00F56039"/>
    <w:rsid w:val="00F77927"/>
    <w:rsid w:val="00FC0C42"/>
    <w:rsid w:val="00FC255C"/>
    <w:rsid w:val="00FC370A"/>
    <w:rsid w:val="00FC3CE5"/>
    <w:rsid w:val="00FE12F3"/>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85270C2"/>
  <w15:docId w15:val="{7173BAE9-9D9D-4E33-90EC-F01CD82C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5C4906"/>
    <w:pPr>
      <w:keepNext/>
      <w:spacing w:after="0" w:line="240" w:lineRule="auto"/>
      <w:outlineLvl w:val="0"/>
    </w:pPr>
    <w:rPr>
      <w:rFonts w:eastAsia="Times New Roman" w:cs="Times New Roman"/>
      <w:b/>
      <w:bCs/>
      <w:szCs w:val="24"/>
    </w:rPr>
  </w:style>
  <w:style w:type="paragraph" w:styleId="Heading2">
    <w:name w:val="heading 2"/>
    <w:basedOn w:val="Normal"/>
    <w:next w:val="Normal"/>
    <w:link w:val="Heading2Char"/>
    <w:rsid w:val="006C25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rsid w:val="00FC255C"/>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633"/>
  </w:style>
  <w:style w:type="paragraph" w:styleId="Footer">
    <w:name w:val="footer"/>
    <w:basedOn w:val="Normal"/>
    <w:link w:val="FooterChar"/>
    <w:uiPriority w:val="99"/>
    <w:unhideWhenUsed/>
    <w:rsid w:val="000E5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633"/>
  </w:style>
  <w:style w:type="paragraph" w:styleId="BalloonText">
    <w:name w:val="Balloon Text"/>
    <w:basedOn w:val="Normal"/>
    <w:link w:val="BalloonTextChar"/>
    <w:uiPriority w:val="99"/>
    <w:semiHidden/>
    <w:unhideWhenUsed/>
    <w:rsid w:val="000E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33"/>
    <w:rPr>
      <w:rFonts w:ascii="Tahoma" w:hAnsi="Tahoma" w:cs="Tahoma"/>
      <w:sz w:val="16"/>
      <w:szCs w:val="16"/>
    </w:rPr>
  </w:style>
  <w:style w:type="paragraph" w:customStyle="1" w:styleId="NormalBold">
    <w:name w:val="Normal Bold"/>
    <w:basedOn w:val="Normal"/>
    <w:uiPriority w:val="6"/>
    <w:qFormat/>
    <w:rsid w:val="000E5633"/>
    <w:pPr>
      <w:spacing w:after="170" w:line="280" w:lineRule="exact"/>
      <w:jc w:val="right"/>
    </w:pPr>
    <w:rPr>
      <w:rFonts w:asciiTheme="minorHAnsi" w:hAnsiTheme="minorHAnsi"/>
      <w:b/>
      <w:color w:val="000000" w:themeColor="text1"/>
    </w:rPr>
  </w:style>
  <w:style w:type="table" w:styleId="TableGrid">
    <w:name w:val="Table Grid"/>
    <w:basedOn w:val="TableNormal"/>
    <w:uiPriority w:val="59"/>
    <w:rsid w:val="000E5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qFormat/>
    <w:rsid w:val="000E5633"/>
    <w:pPr>
      <w:spacing w:after="0" w:line="360" w:lineRule="exact"/>
    </w:pPr>
    <w:rPr>
      <w:rFonts w:asciiTheme="minorHAnsi" w:hAnsiTheme="minorHAnsi"/>
      <w:color w:val="000000" w:themeColor="text1"/>
      <w:sz w:val="30"/>
      <w:szCs w:val="30"/>
    </w:rPr>
  </w:style>
  <w:style w:type="paragraph" w:styleId="ListParagraph">
    <w:name w:val="List Paragraph"/>
    <w:aliases w:val="L,List Paragrap,Bullet Styl,Bullet,No Spacing11,PAC HEARING,Párrafo de lista,Recommendation,Recommendati,Recommendatio,List Paragra,List Paragraph21,Maire,Numbered Para 1,Dot pt,No Spacing1,List Paragraph Char Char Char,Indicator Text,L1"/>
    <w:basedOn w:val="Normal"/>
    <w:link w:val="ListParagraphChar"/>
    <w:uiPriority w:val="34"/>
    <w:qFormat/>
    <w:rsid w:val="005762BC"/>
    <w:pPr>
      <w:ind w:left="720"/>
      <w:contextualSpacing/>
    </w:pPr>
  </w:style>
  <w:style w:type="character" w:styleId="Hyperlink">
    <w:name w:val="Hyperlink"/>
    <w:basedOn w:val="DefaultParagraphFont"/>
    <w:uiPriority w:val="99"/>
    <w:unhideWhenUsed/>
    <w:rsid w:val="00C31730"/>
    <w:rPr>
      <w:color w:val="0000FF" w:themeColor="hyperlink"/>
      <w:u w:val="single"/>
    </w:rPr>
  </w:style>
  <w:style w:type="character" w:styleId="FollowedHyperlink">
    <w:name w:val="FollowedHyperlink"/>
    <w:basedOn w:val="DefaultParagraphFont"/>
    <w:uiPriority w:val="99"/>
    <w:semiHidden/>
    <w:unhideWhenUsed/>
    <w:rsid w:val="00FC3CE5"/>
    <w:rPr>
      <w:color w:val="800080" w:themeColor="followedHyperlink"/>
      <w:u w:val="single"/>
    </w:rPr>
  </w:style>
  <w:style w:type="character" w:customStyle="1" w:styleId="Heading1Char">
    <w:name w:val="Heading 1 Char"/>
    <w:basedOn w:val="DefaultParagraphFont"/>
    <w:link w:val="Heading1"/>
    <w:rsid w:val="005C4906"/>
    <w:rPr>
      <w:rFonts w:eastAsia="Times New Roman" w:cs="Times New Roman"/>
      <w:b/>
      <w:bCs/>
      <w:szCs w:val="24"/>
    </w:rPr>
  </w:style>
  <w:style w:type="paragraph" w:styleId="NoSpacing">
    <w:name w:val="No Spacing"/>
    <w:link w:val="NoSpacingChar"/>
    <w:uiPriority w:val="1"/>
    <w:qFormat/>
    <w:rsid w:val="002F33E2"/>
    <w:pPr>
      <w:spacing w:after="0" w:line="240" w:lineRule="auto"/>
    </w:pPr>
    <w:rPr>
      <w:rFonts w:eastAsia="Calibri" w:cs="Arial"/>
      <w:szCs w:val="24"/>
    </w:rPr>
  </w:style>
  <w:style w:type="character" w:customStyle="1" w:styleId="NoSpacingChar">
    <w:name w:val="No Spacing Char"/>
    <w:link w:val="NoSpacing"/>
    <w:uiPriority w:val="1"/>
    <w:rsid w:val="002F33E2"/>
    <w:rPr>
      <w:rFonts w:eastAsia="Calibri" w:cs="Arial"/>
      <w:szCs w:val="24"/>
    </w:rPr>
  </w:style>
  <w:style w:type="paragraph" w:customStyle="1" w:styleId="Default">
    <w:name w:val="Default"/>
    <w:rsid w:val="002F33E2"/>
    <w:pPr>
      <w:autoSpaceDE w:val="0"/>
      <w:autoSpaceDN w:val="0"/>
      <w:adjustRightInd w:val="0"/>
      <w:spacing w:after="0" w:line="240" w:lineRule="auto"/>
    </w:pPr>
    <w:rPr>
      <w:rFonts w:ascii="Tahoma" w:eastAsia="Times New Roman" w:hAnsi="Tahoma" w:cs="Tahoma"/>
      <w:color w:val="000000"/>
      <w:szCs w:val="24"/>
      <w:lang w:eastAsia="en-GB"/>
    </w:rPr>
  </w:style>
  <w:style w:type="paragraph" w:styleId="NormalWeb">
    <w:name w:val="Normal (Web)"/>
    <w:basedOn w:val="Normal"/>
    <w:link w:val="NormalWebChar"/>
    <w:uiPriority w:val="99"/>
    <w:unhideWhenUsed/>
    <w:rsid w:val="004C35DD"/>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uiPriority w:val="22"/>
    <w:qFormat/>
    <w:rsid w:val="004C35DD"/>
    <w:rPr>
      <w:b/>
      <w:bCs/>
    </w:rPr>
  </w:style>
  <w:style w:type="character" w:customStyle="1" w:styleId="A3">
    <w:name w:val="A3"/>
    <w:uiPriority w:val="99"/>
    <w:rsid w:val="000B585A"/>
    <w:rPr>
      <w:rFonts w:cs="EHWUPT+NotoSans"/>
      <w:color w:val="000000"/>
      <w:sz w:val="16"/>
      <w:szCs w:val="16"/>
    </w:rPr>
  </w:style>
  <w:style w:type="character" w:styleId="UnresolvedMention">
    <w:name w:val="Unresolved Mention"/>
    <w:basedOn w:val="DefaultParagraphFont"/>
    <w:uiPriority w:val="99"/>
    <w:semiHidden/>
    <w:unhideWhenUsed/>
    <w:rsid w:val="00E365B5"/>
    <w:rPr>
      <w:color w:val="605E5C"/>
      <w:shd w:val="clear" w:color="auto" w:fill="E1DFDD"/>
    </w:rPr>
  </w:style>
  <w:style w:type="paragraph" w:customStyle="1" w:styleId="p1">
    <w:name w:val="p1"/>
    <w:basedOn w:val="Normal"/>
    <w:rsid w:val="003B225D"/>
    <w:pPr>
      <w:spacing w:before="100" w:beforeAutospacing="1" w:after="100" w:afterAutospacing="1" w:line="240" w:lineRule="auto"/>
    </w:pPr>
    <w:rPr>
      <w:rFonts w:ascii="Calibri" w:eastAsia="Calibri" w:hAnsi="Calibri" w:cs="Calibri"/>
      <w:sz w:val="22"/>
      <w:lang w:eastAsia="en-GB"/>
    </w:rPr>
  </w:style>
  <w:style w:type="character" w:customStyle="1" w:styleId="Heading3Char">
    <w:name w:val="Heading 3 Char"/>
    <w:basedOn w:val="DefaultParagraphFont"/>
    <w:link w:val="Heading3"/>
    <w:semiHidden/>
    <w:rsid w:val="00FC255C"/>
    <w:rPr>
      <w:rFonts w:asciiTheme="majorHAnsi" w:eastAsiaTheme="majorEastAsia" w:hAnsiTheme="majorHAnsi" w:cstheme="majorBidi"/>
      <w:color w:val="243F60" w:themeColor="accent1" w:themeShade="7F"/>
      <w:szCs w:val="24"/>
    </w:rPr>
  </w:style>
  <w:style w:type="character" w:customStyle="1" w:styleId="NormalWebChar">
    <w:name w:val="Normal (Web) Char"/>
    <w:link w:val="NormalWeb"/>
    <w:uiPriority w:val="99"/>
    <w:rsid w:val="00FC255C"/>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rsid w:val="006C25CA"/>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L Char,List Paragrap Char,Bullet Styl Char,Bullet Char,No Spacing11 Char,PAC HEARING Char,Párrafo de lista Char,Recommendation Char,Recommendati Char,Recommendatio Char,List Paragra Char,List Paragraph21 Char,Maire Char,Dot pt Char"/>
    <w:link w:val="ListParagraph"/>
    <w:uiPriority w:val="34"/>
    <w:locked/>
    <w:rsid w:val="006C2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89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adj001\AppData\Local\Microsoft\Windows\INetCache\Content.Outlook\6W7KUVOB\&#8226;%20Learning%20Link%20-%20Safeguarding:%20the%20governor's%20role%20(online%20module)%20NGA%20Learning%20Link%20-%20Safeguarding:%20how%20to%20fulfil%20the%20governance%20role%20module%20-%20National%20Governance%20Association" TargetMode="External"/><Relationship Id="rId13" Type="http://schemas.openxmlformats.org/officeDocument/2006/relationships/hyperlink" Target="https://www.gov.uk/guidance/schools-financial-value-standard-and-assurance-sfvs" TargetMode="External"/><Relationship Id="rId18" Type="http://schemas.openxmlformats.org/officeDocument/2006/relationships/hyperlink" Target="http://www.legislation.gov.uk/uksi/1998/1833/contents/made" TargetMode="External"/><Relationship Id="rId26" Type="http://schemas.openxmlformats.org/officeDocument/2006/relationships/hyperlink" Target="http://www.leicesterprevent.co.uk" TargetMode="External"/><Relationship Id="rId3" Type="http://schemas.openxmlformats.org/officeDocument/2006/relationships/styles" Target="styles.xml"/><Relationship Id="rId21" Type="http://schemas.openxmlformats.org/officeDocument/2006/relationships/hyperlink" Target="http://www.leicester.gov.uk/governors" TargetMode="External"/><Relationship Id="rId7" Type="http://schemas.openxmlformats.org/officeDocument/2006/relationships/endnotes" Target="endnotes.xml"/><Relationship Id="rId12" Type="http://schemas.openxmlformats.org/officeDocument/2006/relationships/hyperlink" Target="mailto:governors@leicester.gov.uk" TargetMode="External"/><Relationship Id="rId17" Type="http://schemas.openxmlformats.org/officeDocument/2006/relationships/hyperlink" Target="https://schoolleaders.thekeysupport.com/policy-expert/staff/staff-wellbeing-policy-model-and-examples/?marker=content-body" TargetMode="External"/><Relationship Id="rId25" Type="http://schemas.openxmlformats.org/officeDocument/2006/relationships/hyperlink" Target="https://www.gov.uk/government/publications/protecting-children-from-radicalisation-the-prevent-du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governance-handbook" TargetMode="External"/><Relationship Id="rId20" Type="http://schemas.openxmlformats.org/officeDocument/2006/relationships/hyperlink" Target="https://www.gov.uk/government/organisations/department-for-educ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ineducation@leicester.gov.uk" TargetMode="External"/><Relationship Id="rId24" Type="http://schemas.openxmlformats.org/officeDocument/2006/relationships/hyperlink" Target="mailto:Ailsa.coull@leicester.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holland@lpp-leicester.org.uk" TargetMode="External"/><Relationship Id="rId23" Type="http://schemas.openxmlformats.org/officeDocument/2006/relationships/hyperlink" Target="mailto:Ailsa.Coull@leicester.gov.uk" TargetMode="External"/><Relationship Id="rId28" Type="http://schemas.openxmlformats.org/officeDocument/2006/relationships/header" Target="header1.xml"/><Relationship Id="rId10" Type="http://schemas.openxmlformats.org/officeDocument/2006/relationships/hyperlink" Target="https://thenationalcollege.co.uk/" TargetMode="External"/><Relationship Id="rId19" Type="http://schemas.openxmlformats.org/officeDocument/2006/relationships/hyperlink" Target="https://www.gov.uk/government/publications/governance-handboo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ookwhen.com/teachingschool/e/ev-sjoo-20230417174500" TargetMode="External"/><Relationship Id="rId14" Type="http://schemas.openxmlformats.org/officeDocument/2006/relationships/hyperlink" Target="https://www.gov.uk/guidance/schools-financial-value-standard-and-assurance-sfvs" TargetMode="External"/><Relationship Id="rId22" Type="http://schemas.openxmlformats.org/officeDocument/2006/relationships/hyperlink" Target="mailto:Janet.chadbourn@leicester.gov.uk" TargetMode="External"/><Relationship Id="rId27" Type="http://schemas.openxmlformats.org/officeDocument/2006/relationships/hyperlink" Target="http://www.educateagainsthate.com"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914A-CA5E-4EBF-98FA-AB9640FE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Andrew.Stimpson@leicester.gov.uk</dc:creator>
  <cp:lastModifiedBy>Janet Chadbourn</cp:lastModifiedBy>
  <cp:revision>5</cp:revision>
  <cp:lastPrinted>2018-07-23T14:36:00Z</cp:lastPrinted>
  <dcterms:created xsi:type="dcterms:W3CDTF">2022-12-15T11:07:00Z</dcterms:created>
  <dcterms:modified xsi:type="dcterms:W3CDTF">2022-12-16T09:41:00Z</dcterms:modified>
</cp:coreProperties>
</file>