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B237E" w14:textId="235BBAC1" w:rsidR="00AA4CE8" w:rsidRPr="00DB342D" w:rsidRDefault="00AA4CE8" w:rsidP="00D05A37">
      <w:pPr>
        <w:pStyle w:val="Title"/>
        <w:spacing w:after="100" w:afterAutospacing="1"/>
      </w:pPr>
      <w:r w:rsidRPr="00DB342D">
        <w:t>Best Endeavours/Reasonable Adjustment Forms A and B Annotated</w:t>
      </w:r>
    </w:p>
    <w:p w14:paraId="2781B089" w14:textId="77777777" w:rsidR="0059247A" w:rsidRPr="00DB342D" w:rsidRDefault="0059247A" w:rsidP="006D056C">
      <w:pPr>
        <w:spacing w:after="100" w:afterAutospacing="1"/>
        <w:rPr>
          <w:rFonts w:ascii="Arial" w:hAnsi="Arial" w:cs="Arial"/>
          <w:sz w:val="24"/>
          <w:szCs w:val="24"/>
        </w:rPr>
      </w:pPr>
      <w:r w:rsidRPr="00DB342D">
        <w:rPr>
          <w:rFonts w:ascii="Arial" w:hAnsi="Arial" w:cs="Arial"/>
          <w:sz w:val="24"/>
          <w:szCs w:val="24"/>
        </w:rPr>
        <w:t>The annotated templates of form A and B are designed to provide guidance to support the effective completion of forms A and B.</w:t>
      </w:r>
    </w:p>
    <w:p w14:paraId="59AD45A7" w14:textId="1D0B9B35" w:rsidR="00AA4CE8" w:rsidRPr="00DB342D" w:rsidRDefault="002C3862" w:rsidP="00190072">
      <w:pPr>
        <w:pStyle w:val="Heading1"/>
        <w:spacing w:before="100" w:beforeAutospacing="1" w:after="100" w:afterAutospacing="1"/>
      </w:pPr>
      <w:r w:rsidRPr="00DB342D">
        <w:t>Meeting the Need of My Child (Form A)</w:t>
      </w:r>
      <w:r w:rsidR="00AA4CE8" w:rsidRPr="00DB342D">
        <w:t xml:space="preserve"> To be completed electronically or typed up after the meeting and shared with all attendees.</w:t>
      </w:r>
    </w:p>
    <w:p w14:paraId="6932B265" w14:textId="52063DC0" w:rsidR="00D66D7D" w:rsidRPr="00DB342D" w:rsidRDefault="00E71712" w:rsidP="001528A5">
      <w:pPr>
        <w:spacing w:after="100" w:afterAutospacing="1"/>
        <w:rPr>
          <w:rFonts w:ascii="Arial" w:hAnsi="Arial" w:cs="Arial"/>
          <w:sz w:val="24"/>
          <w:szCs w:val="24"/>
        </w:rPr>
      </w:pPr>
      <w:bookmarkStart w:id="0" w:name="_Hlk17809449"/>
      <w:r w:rsidRPr="00DB342D">
        <w:rPr>
          <w:rFonts w:ascii="Arial" w:hAnsi="Arial" w:cs="Arial"/>
          <w:sz w:val="24"/>
          <w:szCs w:val="24"/>
        </w:rPr>
        <w:t xml:space="preserve">The purpose of </w:t>
      </w:r>
      <w:r w:rsidR="0059247A" w:rsidRPr="00DB342D">
        <w:rPr>
          <w:rFonts w:ascii="Arial" w:hAnsi="Arial" w:cs="Arial"/>
          <w:sz w:val="24"/>
          <w:szCs w:val="24"/>
        </w:rPr>
        <w:t>F</w:t>
      </w:r>
      <w:r w:rsidRPr="00DB342D">
        <w:rPr>
          <w:rFonts w:ascii="Arial" w:hAnsi="Arial" w:cs="Arial"/>
          <w:sz w:val="24"/>
          <w:szCs w:val="24"/>
        </w:rPr>
        <w:t xml:space="preserve">orm A is to provide </w:t>
      </w:r>
      <w:r w:rsidR="00D66D7D" w:rsidRPr="00DB342D">
        <w:rPr>
          <w:rFonts w:ascii="Arial" w:hAnsi="Arial" w:cs="Arial"/>
          <w:sz w:val="24"/>
          <w:szCs w:val="24"/>
        </w:rPr>
        <w:t xml:space="preserve">structure to facilitate a supportive/constructive discussion around practice/next steps where a concern about the progress and/or wellbeing of a CYP which may be related to a </w:t>
      </w:r>
      <w:r w:rsidR="51B07DC6" w:rsidRPr="00DB342D">
        <w:rPr>
          <w:rFonts w:ascii="Arial" w:hAnsi="Arial" w:cs="Arial"/>
          <w:sz w:val="24"/>
          <w:szCs w:val="24"/>
        </w:rPr>
        <w:t>SEND (Special Educational Needs and Disability)</w:t>
      </w:r>
      <w:r w:rsidR="00D66D7D" w:rsidRPr="00DB342D">
        <w:rPr>
          <w:rFonts w:ascii="Arial" w:hAnsi="Arial" w:cs="Arial"/>
          <w:sz w:val="24"/>
          <w:szCs w:val="24"/>
        </w:rPr>
        <w:t>, has been identified</w:t>
      </w:r>
      <w:bookmarkEnd w:id="0"/>
      <w:r w:rsidR="00D66D7D" w:rsidRPr="00DB342D">
        <w:rPr>
          <w:rFonts w:ascii="Arial" w:hAnsi="Arial" w:cs="Arial"/>
          <w:sz w:val="24"/>
          <w:szCs w:val="24"/>
        </w:rPr>
        <w:t>.</w:t>
      </w:r>
    </w:p>
    <w:tbl>
      <w:tblPr>
        <w:tblStyle w:val="TableGrid"/>
        <w:tblW w:w="0" w:type="auto"/>
        <w:tblLook w:val="04A0" w:firstRow="1" w:lastRow="0" w:firstColumn="1" w:lastColumn="0" w:noHBand="0" w:noVBand="1"/>
      </w:tblPr>
      <w:tblGrid>
        <w:gridCol w:w="8926"/>
      </w:tblGrid>
      <w:tr w:rsidR="008D234D" w:rsidRPr="00DB342D" w14:paraId="1E2B53E9" w14:textId="77777777" w:rsidTr="223F541A">
        <w:tc>
          <w:tcPr>
            <w:tcW w:w="8926" w:type="dxa"/>
          </w:tcPr>
          <w:p w14:paraId="023BEDC8" w14:textId="77777777" w:rsidR="008D234D" w:rsidRDefault="008D234D">
            <w:pPr>
              <w:rPr>
                <w:rFonts w:ascii="Arial" w:hAnsi="Arial" w:cs="Arial"/>
                <w:b/>
                <w:bCs/>
                <w:sz w:val="24"/>
                <w:szCs w:val="24"/>
              </w:rPr>
            </w:pPr>
            <w:r w:rsidRPr="00DB342D">
              <w:rPr>
                <w:rFonts w:ascii="Arial" w:hAnsi="Arial" w:cs="Arial"/>
                <w:b/>
                <w:bCs/>
                <w:sz w:val="24"/>
                <w:szCs w:val="24"/>
              </w:rPr>
              <w:t>What is the concern?</w:t>
            </w:r>
          </w:p>
          <w:p w14:paraId="52959E30" w14:textId="27DA715E" w:rsidR="009B3AAD" w:rsidRPr="00DB342D" w:rsidRDefault="009B3AAD">
            <w:pPr>
              <w:rPr>
                <w:rFonts w:ascii="Arial" w:hAnsi="Arial" w:cs="Arial"/>
                <w:b/>
                <w:bCs/>
                <w:sz w:val="24"/>
                <w:szCs w:val="24"/>
              </w:rPr>
            </w:pPr>
          </w:p>
        </w:tc>
      </w:tr>
      <w:tr w:rsidR="008D234D" w:rsidRPr="00DB342D" w14:paraId="2BE4212B" w14:textId="77777777" w:rsidTr="223F541A">
        <w:tc>
          <w:tcPr>
            <w:tcW w:w="8926" w:type="dxa"/>
          </w:tcPr>
          <w:p w14:paraId="5C9A6908" w14:textId="2E5FD3D2" w:rsidR="008D234D" w:rsidRPr="00DB342D" w:rsidRDefault="008D234D" w:rsidP="00AA54B0">
            <w:pPr>
              <w:spacing w:after="100" w:afterAutospacing="1"/>
              <w:rPr>
                <w:rFonts w:ascii="Arial" w:hAnsi="Arial" w:cs="Arial"/>
                <w:b/>
                <w:bCs/>
                <w:sz w:val="24"/>
                <w:szCs w:val="24"/>
              </w:rPr>
            </w:pPr>
            <w:bookmarkStart w:id="1" w:name="_Hlk17813500"/>
            <w:r w:rsidRPr="00DB342D">
              <w:rPr>
                <w:rFonts w:ascii="Arial" w:hAnsi="Arial" w:cs="Arial"/>
                <w:b/>
                <w:bCs/>
                <w:sz w:val="24"/>
                <w:szCs w:val="24"/>
              </w:rPr>
              <w:t>Why has this meeting been called, who has raised the concern and what is the nature of that concern</w:t>
            </w:r>
            <w:r w:rsidR="5129A1BA" w:rsidRPr="00DB342D">
              <w:rPr>
                <w:rFonts w:ascii="Arial" w:hAnsi="Arial" w:cs="Arial"/>
                <w:b/>
                <w:bCs/>
                <w:sz w:val="24"/>
                <w:szCs w:val="24"/>
              </w:rPr>
              <w:t xml:space="preserve">? </w:t>
            </w:r>
          </w:p>
          <w:bookmarkEnd w:id="1"/>
          <w:p w14:paraId="1A0F3CC9" w14:textId="7A182089" w:rsidR="00AD090A" w:rsidRPr="00DB342D" w:rsidRDefault="00933D1C" w:rsidP="00D05A37">
            <w:pPr>
              <w:spacing w:after="100" w:afterAutospacing="1"/>
              <w:rPr>
                <w:rFonts w:ascii="Arial" w:hAnsi="Arial" w:cs="Arial"/>
                <w:sz w:val="24"/>
                <w:szCs w:val="24"/>
              </w:rPr>
            </w:pPr>
            <w:r w:rsidRPr="00DB342D">
              <w:rPr>
                <w:rFonts w:ascii="Arial" w:hAnsi="Arial" w:cs="Arial"/>
                <w:sz w:val="24"/>
                <w:szCs w:val="24"/>
              </w:rPr>
              <w:t>Why?</w:t>
            </w:r>
            <w:r w:rsidR="00AD090A" w:rsidRPr="00DB342D">
              <w:rPr>
                <w:rFonts w:ascii="Arial" w:hAnsi="Arial" w:cs="Arial"/>
                <w:sz w:val="24"/>
                <w:szCs w:val="24"/>
              </w:rPr>
              <w:t xml:space="preserve"> The concern might relate to lack of progress, wellbeing, behaviour </w:t>
            </w:r>
            <w:r w:rsidR="002F6F86" w:rsidRPr="00DB342D">
              <w:rPr>
                <w:rFonts w:ascii="Arial" w:hAnsi="Arial" w:cs="Arial"/>
                <w:sz w:val="24"/>
                <w:szCs w:val="24"/>
              </w:rPr>
              <w:t>etcetera</w:t>
            </w:r>
            <w:r w:rsidR="00AD090A" w:rsidRPr="00DB342D">
              <w:rPr>
                <w:rFonts w:ascii="Arial" w:hAnsi="Arial" w:cs="Arial"/>
                <w:sz w:val="24"/>
                <w:szCs w:val="24"/>
              </w:rPr>
              <w:t>. Please summarise the reason for the concern being identified here.</w:t>
            </w:r>
          </w:p>
          <w:p w14:paraId="4F3C11E7" w14:textId="7F9E95DB" w:rsidR="008D234D" w:rsidRPr="00DB342D" w:rsidRDefault="00AD090A" w:rsidP="00D05A37">
            <w:pPr>
              <w:spacing w:after="100" w:afterAutospacing="1"/>
              <w:rPr>
                <w:rFonts w:ascii="Arial" w:eastAsia="Calibri" w:hAnsi="Arial" w:cs="Arial"/>
                <w:sz w:val="24"/>
                <w:szCs w:val="24"/>
              </w:rPr>
            </w:pPr>
            <w:r w:rsidRPr="00DB342D">
              <w:rPr>
                <w:rFonts w:ascii="Arial" w:eastAsia="Calibri" w:hAnsi="Arial" w:cs="Arial"/>
                <w:sz w:val="24"/>
                <w:szCs w:val="24"/>
              </w:rPr>
              <w:t xml:space="preserve">By whom? </w:t>
            </w:r>
            <w:r w:rsidR="008D234D" w:rsidRPr="00DB342D">
              <w:rPr>
                <w:rFonts w:ascii="Arial" w:eastAsia="Calibri" w:hAnsi="Arial" w:cs="Arial"/>
                <w:sz w:val="24"/>
                <w:szCs w:val="24"/>
              </w:rPr>
              <w:t xml:space="preserve">A concern may be raised by a </w:t>
            </w:r>
            <w:r w:rsidR="002F6F86">
              <w:rPr>
                <w:rFonts w:ascii="Arial" w:eastAsia="Calibri" w:hAnsi="Arial" w:cs="Arial"/>
                <w:sz w:val="24"/>
                <w:szCs w:val="24"/>
              </w:rPr>
              <w:t>p</w:t>
            </w:r>
            <w:r w:rsidR="008D234D" w:rsidRPr="00DB342D">
              <w:rPr>
                <w:rFonts w:ascii="Arial" w:eastAsia="Calibri" w:hAnsi="Arial" w:cs="Arial"/>
                <w:sz w:val="24"/>
                <w:szCs w:val="24"/>
              </w:rPr>
              <w:t xml:space="preserve">arent/carer, </w:t>
            </w:r>
            <w:r w:rsidR="61D6D9F9" w:rsidRPr="00DB342D">
              <w:rPr>
                <w:rFonts w:ascii="Arial" w:eastAsia="Calibri" w:hAnsi="Arial" w:cs="Arial"/>
                <w:sz w:val="24"/>
                <w:szCs w:val="24"/>
              </w:rPr>
              <w:t>SENCO (Special Education Needs Co Ordinator)</w:t>
            </w:r>
            <w:r w:rsidR="008D234D" w:rsidRPr="00DB342D">
              <w:rPr>
                <w:rFonts w:ascii="Arial" w:eastAsia="Calibri" w:hAnsi="Arial" w:cs="Arial"/>
                <w:sz w:val="24"/>
                <w:szCs w:val="24"/>
              </w:rPr>
              <w:t xml:space="preserve">, School, or </w:t>
            </w:r>
            <w:r w:rsidR="002F6F86">
              <w:rPr>
                <w:rFonts w:ascii="Arial" w:eastAsia="Calibri" w:hAnsi="Arial" w:cs="Arial"/>
                <w:sz w:val="24"/>
                <w:szCs w:val="24"/>
              </w:rPr>
              <w:t>s</w:t>
            </w:r>
            <w:r w:rsidR="008D234D" w:rsidRPr="00DB342D">
              <w:rPr>
                <w:rFonts w:ascii="Arial" w:eastAsia="Calibri" w:hAnsi="Arial" w:cs="Arial"/>
                <w:sz w:val="24"/>
                <w:szCs w:val="24"/>
              </w:rPr>
              <w:t xml:space="preserve">pecialist expert </w:t>
            </w:r>
            <w:r w:rsidR="6C537732" w:rsidRPr="00DB342D">
              <w:rPr>
                <w:rFonts w:ascii="Arial" w:eastAsia="Calibri" w:hAnsi="Arial" w:cs="Arial"/>
                <w:sz w:val="24"/>
                <w:szCs w:val="24"/>
              </w:rPr>
              <w:t>e.g.,</w:t>
            </w:r>
            <w:r w:rsidR="008D234D" w:rsidRPr="00DB342D">
              <w:rPr>
                <w:rFonts w:ascii="Arial" w:eastAsia="Calibri" w:hAnsi="Arial" w:cs="Arial"/>
                <w:sz w:val="24"/>
                <w:szCs w:val="24"/>
              </w:rPr>
              <w:t xml:space="preserve"> Specialist Teacher/EP.</w:t>
            </w:r>
          </w:p>
          <w:p w14:paraId="63B0CC65" w14:textId="77777777" w:rsidR="00B26D69" w:rsidRDefault="00AD090A" w:rsidP="00D05A37">
            <w:pPr>
              <w:spacing w:after="100" w:afterAutospacing="1"/>
              <w:rPr>
                <w:rFonts w:ascii="Arial" w:eastAsia="Calibri" w:hAnsi="Arial" w:cs="Arial"/>
                <w:sz w:val="24"/>
                <w:szCs w:val="24"/>
              </w:rPr>
            </w:pPr>
            <w:r w:rsidRPr="00DB342D">
              <w:rPr>
                <w:rFonts w:ascii="Arial" w:eastAsia="Calibri" w:hAnsi="Arial" w:cs="Arial"/>
                <w:sz w:val="24"/>
                <w:szCs w:val="24"/>
              </w:rPr>
              <w:t xml:space="preserve">What is the nature of the concern? </w:t>
            </w:r>
            <w:r w:rsidR="00933D1C" w:rsidRPr="00DB342D">
              <w:rPr>
                <w:rFonts w:ascii="Arial" w:eastAsia="Calibri" w:hAnsi="Arial" w:cs="Arial"/>
                <w:sz w:val="24"/>
                <w:szCs w:val="24"/>
              </w:rPr>
              <w:t>Please specify these here, providing concrete examples wherever possible.</w:t>
            </w:r>
            <w:bookmarkStart w:id="2" w:name="_Hlk17808926"/>
          </w:p>
          <w:p w14:paraId="1140E26D" w14:textId="214EB635" w:rsidR="008D234D" w:rsidRPr="00DB342D" w:rsidRDefault="00933D1C" w:rsidP="00D05A37">
            <w:pPr>
              <w:spacing w:after="100" w:afterAutospacing="1"/>
              <w:rPr>
                <w:rFonts w:ascii="Arial" w:eastAsia="Calibri" w:hAnsi="Arial" w:cs="Arial"/>
                <w:sz w:val="24"/>
                <w:szCs w:val="24"/>
              </w:rPr>
            </w:pPr>
            <w:r w:rsidRPr="00DB342D">
              <w:rPr>
                <w:rFonts w:ascii="Arial" w:eastAsia="Calibri" w:hAnsi="Arial" w:cs="Arial"/>
                <w:sz w:val="24"/>
                <w:szCs w:val="24"/>
              </w:rPr>
              <w:t xml:space="preserve">NB A concern </w:t>
            </w:r>
            <w:r w:rsidR="008D234D" w:rsidRPr="00DB342D">
              <w:rPr>
                <w:rFonts w:ascii="Arial" w:eastAsia="Calibri" w:hAnsi="Arial" w:cs="Arial"/>
                <w:sz w:val="24"/>
                <w:szCs w:val="24"/>
              </w:rPr>
              <w:t xml:space="preserve">might relate to a child who has an identified SEND, in which case it is helpful to briefly summarise the CYP’s needs here, to ensure shared understanding of what these are and to inform the identification of any actions required. Where a CYP has a recognised need, it is likely that concerns may relate to practice/ support – </w:t>
            </w:r>
            <w:r w:rsidR="5D2B5882" w:rsidRPr="00DB342D">
              <w:rPr>
                <w:rFonts w:ascii="Arial" w:eastAsia="Calibri" w:hAnsi="Arial" w:cs="Arial"/>
                <w:sz w:val="24"/>
                <w:szCs w:val="24"/>
              </w:rPr>
              <w:t>e.g.,</w:t>
            </w:r>
            <w:r w:rsidR="008D234D" w:rsidRPr="00DB342D">
              <w:rPr>
                <w:rFonts w:ascii="Arial" w:eastAsia="Calibri" w:hAnsi="Arial" w:cs="Arial"/>
                <w:sz w:val="24"/>
                <w:szCs w:val="24"/>
              </w:rPr>
              <w:t xml:space="preserve"> a concern that actions taken or not taken to support identified need is having a negative impact on progress/wellbeing or experience.</w:t>
            </w:r>
            <w:r w:rsidR="00843033" w:rsidRPr="00DB342D">
              <w:rPr>
                <w:rFonts w:ascii="Arial" w:eastAsia="Calibri" w:hAnsi="Arial" w:cs="Arial"/>
                <w:sz w:val="24"/>
                <w:szCs w:val="24"/>
              </w:rPr>
              <w:t xml:space="preserve"> </w:t>
            </w:r>
          </w:p>
          <w:p w14:paraId="463F3B83" w14:textId="18166ED7" w:rsidR="008D234D" w:rsidRPr="00DB342D" w:rsidRDefault="008D234D" w:rsidP="223F541A">
            <w:pPr>
              <w:tabs>
                <w:tab w:val="left" w:pos="2833"/>
              </w:tabs>
              <w:rPr>
                <w:rFonts w:ascii="Arial" w:hAnsi="Arial" w:cs="Arial"/>
                <w:sz w:val="24"/>
                <w:szCs w:val="24"/>
              </w:rPr>
            </w:pPr>
            <w:r w:rsidRPr="00DB342D">
              <w:rPr>
                <w:rFonts w:ascii="Arial" w:eastAsia="Calibri" w:hAnsi="Arial" w:cs="Arial"/>
                <w:sz w:val="24"/>
                <w:szCs w:val="24"/>
              </w:rPr>
              <w:t xml:space="preserve">However, a CYP does not need to be on </w:t>
            </w:r>
            <w:r w:rsidR="004A3E1E" w:rsidRPr="00DB342D">
              <w:rPr>
                <w:rFonts w:ascii="Arial" w:eastAsia="Calibri" w:hAnsi="Arial" w:cs="Arial"/>
                <w:sz w:val="24"/>
                <w:szCs w:val="24"/>
              </w:rPr>
              <w:t xml:space="preserve">the </w:t>
            </w:r>
            <w:r w:rsidR="28075D78" w:rsidRPr="00DB342D">
              <w:rPr>
                <w:rFonts w:ascii="Arial" w:eastAsia="Calibri" w:hAnsi="Arial" w:cs="Arial"/>
                <w:sz w:val="24"/>
                <w:szCs w:val="24"/>
              </w:rPr>
              <w:t>SEN (Special Education Needs)</w:t>
            </w:r>
            <w:r w:rsidRPr="00DB342D">
              <w:rPr>
                <w:rFonts w:ascii="Arial" w:eastAsia="Calibri" w:hAnsi="Arial" w:cs="Arial"/>
                <w:sz w:val="24"/>
                <w:szCs w:val="24"/>
              </w:rPr>
              <w:t xml:space="preserve"> support register or have an </w:t>
            </w:r>
            <w:r w:rsidR="1029F9D5" w:rsidRPr="00DB342D">
              <w:rPr>
                <w:rFonts w:ascii="Arial" w:eastAsia="Calibri" w:hAnsi="Arial" w:cs="Arial"/>
                <w:sz w:val="24"/>
                <w:szCs w:val="24"/>
              </w:rPr>
              <w:t>EHCP (Education Health Care Plan)</w:t>
            </w:r>
            <w:r w:rsidRPr="00DB342D">
              <w:rPr>
                <w:rFonts w:ascii="Arial" w:eastAsia="Calibri" w:hAnsi="Arial" w:cs="Arial"/>
                <w:sz w:val="24"/>
                <w:szCs w:val="24"/>
              </w:rPr>
              <w:t xml:space="preserve"> for consideration re the possible relevance of ‘best endeavours</w:t>
            </w:r>
            <w:r w:rsidR="00B03DFB" w:rsidRPr="00DB342D">
              <w:rPr>
                <w:rFonts w:ascii="Arial" w:eastAsia="Calibri" w:hAnsi="Arial" w:cs="Arial"/>
                <w:sz w:val="24"/>
                <w:szCs w:val="24"/>
              </w:rPr>
              <w:t>/reasonable adjustments’</w:t>
            </w:r>
            <w:r w:rsidRPr="00DB342D">
              <w:rPr>
                <w:rFonts w:ascii="Arial" w:eastAsia="Calibri" w:hAnsi="Arial" w:cs="Arial"/>
                <w:sz w:val="24"/>
                <w:szCs w:val="24"/>
              </w:rPr>
              <w:t xml:space="preserve"> to be appropriate. Where there are concerns about progress or wellbeing, consideration should always be given as to whether the concern may be related to an undiagnosed/unrecognised SEND. Recognising this and taking appropriate action to address it would fall within the ‘</w:t>
            </w:r>
            <w:r w:rsidR="00B03DFB" w:rsidRPr="00DB342D">
              <w:rPr>
                <w:rFonts w:ascii="Arial" w:eastAsia="Calibri" w:hAnsi="Arial" w:cs="Arial"/>
                <w:sz w:val="24"/>
                <w:szCs w:val="24"/>
              </w:rPr>
              <w:t>best endeavours/reasonable adjustments</w:t>
            </w:r>
            <w:r w:rsidRPr="00DB342D">
              <w:rPr>
                <w:rFonts w:ascii="Arial" w:eastAsia="Calibri" w:hAnsi="Arial" w:cs="Arial"/>
                <w:sz w:val="24"/>
                <w:szCs w:val="24"/>
              </w:rPr>
              <w:t xml:space="preserve"> duty</w:t>
            </w:r>
            <w:r w:rsidR="042813D9" w:rsidRPr="00DB342D">
              <w:rPr>
                <w:rFonts w:ascii="Arial" w:eastAsia="Calibri" w:hAnsi="Arial" w:cs="Arial"/>
                <w:sz w:val="24"/>
                <w:szCs w:val="24"/>
              </w:rPr>
              <w:t>.’</w:t>
            </w:r>
          </w:p>
          <w:p w14:paraId="5024E99E" w14:textId="77777777" w:rsidR="00843033" w:rsidRPr="00DB342D" w:rsidRDefault="008D234D" w:rsidP="00D66D7D">
            <w:pPr>
              <w:rPr>
                <w:rFonts w:ascii="Arial" w:eastAsia="Calibri" w:hAnsi="Arial" w:cs="Arial"/>
                <w:sz w:val="24"/>
                <w:szCs w:val="24"/>
              </w:rPr>
            </w:pPr>
            <w:r w:rsidRPr="00DB342D">
              <w:rPr>
                <w:rFonts w:ascii="Arial" w:eastAsia="Calibri" w:hAnsi="Arial" w:cs="Arial"/>
                <w:sz w:val="24"/>
                <w:szCs w:val="24"/>
              </w:rPr>
              <w:t xml:space="preserve">Where there is no diagnosis, therefore it is helpful to consider how long there has been a concern, whether it is felt this relates to a SEND, </w:t>
            </w:r>
            <w:r w:rsidR="00843033" w:rsidRPr="00DB342D">
              <w:rPr>
                <w:rFonts w:ascii="Arial" w:eastAsia="Calibri" w:hAnsi="Arial" w:cs="Arial"/>
                <w:sz w:val="24"/>
                <w:szCs w:val="24"/>
              </w:rPr>
              <w:t>and if so, what?</w:t>
            </w:r>
          </w:p>
          <w:p w14:paraId="02DAE1D1" w14:textId="39985D2D" w:rsidR="008D234D" w:rsidRPr="00DB342D" w:rsidRDefault="00843033" w:rsidP="00D66D7D">
            <w:pPr>
              <w:rPr>
                <w:rFonts w:ascii="Arial" w:hAnsi="Arial" w:cs="Arial"/>
                <w:sz w:val="24"/>
                <w:szCs w:val="24"/>
              </w:rPr>
            </w:pPr>
            <w:r w:rsidRPr="00DB342D">
              <w:rPr>
                <w:rFonts w:ascii="Arial" w:eastAsia="Calibri" w:hAnsi="Arial" w:cs="Arial"/>
                <w:sz w:val="24"/>
                <w:szCs w:val="24"/>
              </w:rPr>
              <w:lastRenderedPageBreak/>
              <w:t>I</w:t>
            </w:r>
            <w:r w:rsidR="008D234D" w:rsidRPr="00DB342D">
              <w:rPr>
                <w:rFonts w:ascii="Arial" w:eastAsia="Calibri" w:hAnsi="Arial" w:cs="Arial"/>
                <w:sz w:val="24"/>
                <w:szCs w:val="24"/>
              </w:rPr>
              <w:t>s the impact ‘more than minor or trivial</w:t>
            </w:r>
            <w:r w:rsidR="4DCC10C0" w:rsidRPr="00DB342D">
              <w:rPr>
                <w:rFonts w:ascii="Arial" w:eastAsia="Calibri" w:hAnsi="Arial" w:cs="Arial"/>
                <w:sz w:val="24"/>
                <w:szCs w:val="24"/>
              </w:rPr>
              <w:t>,’</w:t>
            </w:r>
            <w:r w:rsidR="008D234D" w:rsidRPr="00DB342D">
              <w:rPr>
                <w:rFonts w:ascii="Arial" w:eastAsia="Calibri" w:hAnsi="Arial" w:cs="Arial"/>
                <w:sz w:val="24"/>
                <w:szCs w:val="24"/>
              </w:rPr>
              <w:t xml:space="preserve"> is it one which can be appropriately </w:t>
            </w:r>
            <w:r w:rsidR="002F6F86" w:rsidRPr="00DB342D">
              <w:rPr>
                <w:rFonts w:ascii="Arial" w:eastAsia="Calibri" w:hAnsi="Arial" w:cs="Arial"/>
                <w:sz w:val="24"/>
                <w:szCs w:val="24"/>
              </w:rPr>
              <w:t>amended</w:t>
            </w:r>
            <w:r w:rsidR="008D234D" w:rsidRPr="00DB342D">
              <w:rPr>
                <w:rFonts w:ascii="Arial" w:eastAsia="Calibri" w:hAnsi="Arial" w:cs="Arial"/>
                <w:sz w:val="24"/>
                <w:szCs w:val="24"/>
              </w:rPr>
              <w:t xml:space="preserve"> through the provision </w:t>
            </w:r>
            <w:r w:rsidR="606928DF" w:rsidRPr="00DB342D">
              <w:rPr>
                <w:rFonts w:ascii="Arial" w:eastAsia="Calibri" w:hAnsi="Arial" w:cs="Arial"/>
                <w:sz w:val="24"/>
                <w:szCs w:val="24"/>
              </w:rPr>
              <w:t>of special</w:t>
            </w:r>
            <w:r w:rsidR="008D234D" w:rsidRPr="00DB342D">
              <w:rPr>
                <w:rFonts w:ascii="Arial" w:eastAsia="Calibri" w:hAnsi="Arial" w:cs="Arial"/>
                <w:sz w:val="24"/>
                <w:szCs w:val="24"/>
              </w:rPr>
              <w:t xml:space="preserve"> educational provision, a</w:t>
            </w:r>
            <w:r w:rsidR="00933D1C" w:rsidRPr="00DB342D">
              <w:rPr>
                <w:rFonts w:ascii="Arial" w:eastAsia="Calibri" w:hAnsi="Arial" w:cs="Arial"/>
                <w:sz w:val="24"/>
                <w:szCs w:val="24"/>
              </w:rPr>
              <w:t xml:space="preserve">nd </w:t>
            </w:r>
            <w:r w:rsidR="008D234D" w:rsidRPr="00DB342D">
              <w:rPr>
                <w:rFonts w:ascii="Arial" w:eastAsia="Calibri" w:hAnsi="Arial" w:cs="Arial"/>
                <w:sz w:val="24"/>
                <w:szCs w:val="24"/>
              </w:rPr>
              <w:t xml:space="preserve">who else, where appropriate, might need to be involved </w:t>
            </w:r>
            <w:r w:rsidR="64DAFC63" w:rsidRPr="00DB342D">
              <w:rPr>
                <w:rFonts w:ascii="Arial" w:eastAsia="Calibri" w:hAnsi="Arial" w:cs="Arial"/>
                <w:sz w:val="24"/>
                <w:szCs w:val="24"/>
              </w:rPr>
              <w:t>e.g.,</w:t>
            </w:r>
            <w:r w:rsidR="008D234D" w:rsidRPr="00DB342D">
              <w:rPr>
                <w:rFonts w:ascii="Arial" w:eastAsia="Calibri" w:hAnsi="Arial" w:cs="Arial"/>
                <w:sz w:val="24"/>
                <w:szCs w:val="24"/>
              </w:rPr>
              <w:t xml:space="preserve"> </w:t>
            </w:r>
            <w:r w:rsidR="003B1DE9" w:rsidRPr="00DB342D">
              <w:rPr>
                <w:rFonts w:ascii="Arial" w:eastAsia="Calibri" w:hAnsi="Arial" w:cs="Arial"/>
                <w:sz w:val="24"/>
                <w:szCs w:val="24"/>
              </w:rPr>
              <w:t xml:space="preserve">a </w:t>
            </w:r>
            <w:r w:rsidR="008D234D" w:rsidRPr="00DB342D">
              <w:rPr>
                <w:rFonts w:ascii="Arial" w:eastAsia="Calibri" w:hAnsi="Arial" w:cs="Arial"/>
                <w:sz w:val="24"/>
                <w:szCs w:val="24"/>
              </w:rPr>
              <w:t>referral to specialist expert to support an understanding of need and</w:t>
            </w:r>
            <w:r w:rsidR="00744171" w:rsidRPr="00DB342D">
              <w:rPr>
                <w:rFonts w:ascii="Arial" w:eastAsia="Calibri" w:hAnsi="Arial" w:cs="Arial"/>
                <w:sz w:val="24"/>
                <w:szCs w:val="24"/>
              </w:rPr>
              <w:t>/or</w:t>
            </w:r>
            <w:r w:rsidR="008D234D" w:rsidRPr="00DB342D">
              <w:rPr>
                <w:rFonts w:ascii="Arial" w:eastAsia="Calibri" w:hAnsi="Arial" w:cs="Arial"/>
                <w:sz w:val="24"/>
                <w:szCs w:val="24"/>
              </w:rPr>
              <w:t xml:space="preserve"> the provision of early intervention </w:t>
            </w:r>
            <w:r w:rsidR="003B1DE9" w:rsidRPr="00DB342D">
              <w:rPr>
                <w:rFonts w:ascii="Arial" w:eastAsia="Calibri" w:hAnsi="Arial" w:cs="Arial"/>
                <w:sz w:val="24"/>
                <w:szCs w:val="24"/>
              </w:rPr>
              <w:t>may be</w:t>
            </w:r>
            <w:r w:rsidR="008D234D" w:rsidRPr="00DB342D">
              <w:rPr>
                <w:rFonts w:ascii="Arial" w:eastAsia="Calibri" w:hAnsi="Arial" w:cs="Arial"/>
                <w:sz w:val="24"/>
                <w:szCs w:val="24"/>
              </w:rPr>
              <w:t xml:space="preserve"> appropriate.</w:t>
            </w:r>
          </w:p>
          <w:bookmarkEnd w:id="2"/>
          <w:p w14:paraId="11E8E9C8" w14:textId="38FFEA69" w:rsidR="008D234D" w:rsidRPr="00DB342D" w:rsidRDefault="008D234D">
            <w:pPr>
              <w:rPr>
                <w:rFonts w:ascii="Arial" w:hAnsi="Arial" w:cs="Arial"/>
                <w:b/>
                <w:bCs/>
                <w:sz w:val="24"/>
                <w:szCs w:val="24"/>
              </w:rPr>
            </w:pPr>
          </w:p>
        </w:tc>
      </w:tr>
      <w:tr w:rsidR="008D234D" w:rsidRPr="00DB342D" w14:paraId="2744DF74" w14:textId="77777777" w:rsidTr="223F541A">
        <w:tc>
          <w:tcPr>
            <w:tcW w:w="8926" w:type="dxa"/>
          </w:tcPr>
          <w:p w14:paraId="07FC1528" w14:textId="77777777" w:rsidR="008D234D" w:rsidRDefault="008D234D" w:rsidP="00AA54B0">
            <w:pPr>
              <w:spacing w:after="100" w:afterAutospacing="1"/>
              <w:rPr>
                <w:rFonts w:ascii="Arial" w:hAnsi="Arial" w:cs="Arial"/>
                <w:b/>
                <w:bCs/>
                <w:sz w:val="24"/>
                <w:szCs w:val="24"/>
              </w:rPr>
            </w:pPr>
            <w:r w:rsidRPr="00DB342D">
              <w:rPr>
                <w:rFonts w:ascii="Arial" w:hAnsi="Arial" w:cs="Arial"/>
                <w:b/>
                <w:bCs/>
                <w:sz w:val="24"/>
                <w:szCs w:val="24"/>
              </w:rPr>
              <w:lastRenderedPageBreak/>
              <w:t>Are these concerns shared by others?</w:t>
            </w:r>
          </w:p>
          <w:p w14:paraId="34E744BD" w14:textId="22DCB442" w:rsidR="00AA54B0" w:rsidRPr="00DB342D" w:rsidRDefault="00AA54B0" w:rsidP="00AA54B0">
            <w:pPr>
              <w:spacing w:after="100" w:afterAutospacing="1"/>
              <w:rPr>
                <w:rFonts w:ascii="Arial" w:hAnsi="Arial" w:cs="Arial"/>
                <w:b/>
                <w:bCs/>
                <w:sz w:val="24"/>
                <w:szCs w:val="24"/>
              </w:rPr>
            </w:pPr>
          </w:p>
        </w:tc>
      </w:tr>
      <w:tr w:rsidR="008D234D" w:rsidRPr="00DB342D" w14:paraId="453D3B43" w14:textId="77777777" w:rsidTr="223F541A">
        <w:tc>
          <w:tcPr>
            <w:tcW w:w="8926" w:type="dxa"/>
          </w:tcPr>
          <w:p w14:paraId="6E6BE28E" w14:textId="45AFC414" w:rsidR="008D234D" w:rsidRPr="00DB342D" w:rsidRDefault="008D234D">
            <w:pPr>
              <w:rPr>
                <w:rFonts w:ascii="Arial" w:hAnsi="Arial" w:cs="Arial"/>
                <w:b/>
                <w:bCs/>
                <w:sz w:val="24"/>
                <w:szCs w:val="24"/>
              </w:rPr>
            </w:pPr>
            <w:r w:rsidRPr="00DB342D">
              <w:rPr>
                <w:rFonts w:ascii="Arial" w:hAnsi="Arial" w:cs="Arial"/>
                <w:b/>
                <w:bCs/>
                <w:sz w:val="24"/>
                <w:szCs w:val="24"/>
              </w:rPr>
              <w:t>Is there agreement that these concerns about the CYP’s progress, wellbeing and/or experience are well placed?</w:t>
            </w:r>
          </w:p>
          <w:p w14:paraId="7138D3F7" w14:textId="77777777" w:rsidR="008D234D" w:rsidRDefault="008D234D" w:rsidP="00D05A37">
            <w:pPr>
              <w:spacing w:after="100" w:afterAutospacing="1"/>
              <w:rPr>
                <w:rFonts w:ascii="Arial" w:hAnsi="Arial" w:cs="Arial"/>
                <w:sz w:val="24"/>
                <w:szCs w:val="24"/>
              </w:rPr>
            </w:pPr>
            <w:r w:rsidRPr="00DB342D">
              <w:rPr>
                <w:rFonts w:ascii="Arial" w:hAnsi="Arial" w:cs="Arial"/>
                <w:sz w:val="24"/>
                <w:szCs w:val="24"/>
              </w:rPr>
              <w:t xml:space="preserve">Please note any outcomes from discussion where – </w:t>
            </w:r>
            <w:r w:rsidR="10C675BC" w:rsidRPr="00DB342D">
              <w:rPr>
                <w:rFonts w:ascii="Arial" w:hAnsi="Arial" w:cs="Arial"/>
                <w:sz w:val="24"/>
                <w:szCs w:val="24"/>
              </w:rPr>
              <w:t>i.e.,</w:t>
            </w:r>
            <w:r w:rsidRPr="00DB342D">
              <w:rPr>
                <w:rFonts w:ascii="Arial" w:hAnsi="Arial" w:cs="Arial"/>
                <w:sz w:val="24"/>
                <w:szCs w:val="24"/>
              </w:rPr>
              <w:t xml:space="preserve"> why these concerns are share</w:t>
            </w:r>
            <w:r w:rsidR="004A3E1E" w:rsidRPr="00DB342D">
              <w:rPr>
                <w:rFonts w:ascii="Arial" w:hAnsi="Arial" w:cs="Arial"/>
                <w:sz w:val="24"/>
                <w:szCs w:val="24"/>
              </w:rPr>
              <w:t>d/</w:t>
            </w:r>
            <w:r w:rsidRPr="00DB342D">
              <w:rPr>
                <w:rFonts w:ascii="Arial" w:hAnsi="Arial" w:cs="Arial"/>
                <w:sz w:val="24"/>
                <w:szCs w:val="24"/>
              </w:rPr>
              <w:t xml:space="preserve"> not shared </w:t>
            </w:r>
            <w:r w:rsidR="00744171" w:rsidRPr="00DB342D">
              <w:rPr>
                <w:rFonts w:ascii="Arial" w:hAnsi="Arial" w:cs="Arial"/>
                <w:sz w:val="24"/>
                <w:szCs w:val="24"/>
              </w:rPr>
              <w:t xml:space="preserve">including </w:t>
            </w:r>
            <w:r w:rsidRPr="00DB342D">
              <w:rPr>
                <w:rFonts w:ascii="Arial" w:hAnsi="Arial" w:cs="Arial"/>
                <w:sz w:val="24"/>
                <w:szCs w:val="24"/>
              </w:rPr>
              <w:t xml:space="preserve">any supportive information/evidence </w:t>
            </w:r>
            <w:r w:rsidR="00744171" w:rsidRPr="00DB342D">
              <w:rPr>
                <w:rFonts w:ascii="Arial" w:hAnsi="Arial" w:cs="Arial"/>
                <w:sz w:val="24"/>
                <w:szCs w:val="24"/>
              </w:rPr>
              <w:t>offered</w:t>
            </w:r>
            <w:r w:rsidRPr="00DB342D">
              <w:rPr>
                <w:rFonts w:ascii="Arial" w:hAnsi="Arial" w:cs="Arial"/>
                <w:sz w:val="24"/>
                <w:szCs w:val="24"/>
              </w:rPr>
              <w:t xml:space="preserve"> to support view</w:t>
            </w:r>
            <w:r w:rsidR="00744171" w:rsidRPr="00DB342D">
              <w:rPr>
                <w:rFonts w:ascii="Arial" w:hAnsi="Arial" w:cs="Arial"/>
                <w:sz w:val="24"/>
                <w:szCs w:val="24"/>
              </w:rPr>
              <w:t>s held which have not already been captured</w:t>
            </w:r>
            <w:r w:rsidRPr="00DB342D">
              <w:rPr>
                <w:rFonts w:ascii="Arial" w:hAnsi="Arial" w:cs="Arial"/>
                <w:sz w:val="24"/>
                <w:szCs w:val="24"/>
              </w:rPr>
              <w:t>.</w:t>
            </w:r>
          </w:p>
          <w:p w14:paraId="7C4D86E7" w14:textId="76673A69" w:rsidR="00AA54B0" w:rsidRPr="00DB342D" w:rsidRDefault="00AA54B0" w:rsidP="00D05A37">
            <w:pPr>
              <w:spacing w:after="100" w:afterAutospacing="1"/>
              <w:rPr>
                <w:rFonts w:ascii="Arial" w:hAnsi="Arial" w:cs="Arial"/>
                <w:b/>
                <w:bCs/>
                <w:sz w:val="24"/>
                <w:szCs w:val="24"/>
              </w:rPr>
            </w:pPr>
          </w:p>
        </w:tc>
      </w:tr>
      <w:tr w:rsidR="008D234D" w:rsidRPr="00DB342D" w14:paraId="0B553781" w14:textId="77777777" w:rsidTr="223F541A">
        <w:tc>
          <w:tcPr>
            <w:tcW w:w="8926" w:type="dxa"/>
          </w:tcPr>
          <w:p w14:paraId="2BD40B5F" w14:textId="77777777" w:rsidR="008D234D" w:rsidRDefault="008D234D">
            <w:pPr>
              <w:rPr>
                <w:rFonts w:ascii="Arial" w:hAnsi="Arial" w:cs="Arial"/>
                <w:b/>
                <w:bCs/>
                <w:sz w:val="24"/>
                <w:szCs w:val="24"/>
              </w:rPr>
            </w:pPr>
            <w:r w:rsidRPr="00DB342D">
              <w:rPr>
                <w:rFonts w:ascii="Arial" w:hAnsi="Arial" w:cs="Arial"/>
                <w:b/>
                <w:bCs/>
                <w:sz w:val="24"/>
                <w:szCs w:val="24"/>
              </w:rPr>
              <w:t>What impact is this having on the child?</w:t>
            </w:r>
          </w:p>
          <w:p w14:paraId="7F3ED141" w14:textId="2C289475" w:rsidR="00AA54B0" w:rsidRPr="00DB342D" w:rsidRDefault="00AA54B0" w:rsidP="00AA54B0">
            <w:pPr>
              <w:spacing w:after="100" w:afterAutospacing="1"/>
              <w:rPr>
                <w:rFonts w:ascii="Arial" w:hAnsi="Arial" w:cs="Arial"/>
                <w:b/>
                <w:bCs/>
                <w:sz w:val="24"/>
                <w:szCs w:val="24"/>
              </w:rPr>
            </w:pPr>
          </w:p>
        </w:tc>
      </w:tr>
      <w:tr w:rsidR="008D234D" w:rsidRPr="00DB342D" w14:paraId="6E038D8B" w14:textId="77777777" w:rsidTr="223F541A">
        <w:tc>
          <w:tcPr>
            <w:tcW w:w="8926" w:type="dxa"/>
          </w:tcPr>
          <w:p w14:paraId="0ABF00AF" w14:textId="348A8038" w:rsidR="008D234D" w:rsidRPr="00DB342D" w:rsidRDefault="008D234D" w:rsidP="00D05A37">
            <w:pPr>
              <w:spacing w:after="100" w:afterAutospacing="1"/>
              <w:rPr>
                <w:rFonts w:ascii="Arial" w:hAnsi="Arial" w:cs="Arial"/>
                <w:b/>
                <w:bCs/>
                <w:sz w:val="24"/>
                <w:szCs w:val="24"/>
              </w:rPr>
            </w:pPr>
            <w:r w:rsidRPr="00DB342D">
              <w:rPr>
                <w:rFonts w:ascii="Arial" w:hAnsi="Arial" w:cs="Arial"/>
                <w:b/>
                <w:bCs/>
                <w:sz w:val="24"/>
                <w:szCs w:val="24"/>
              </w:rPr>
              <w:t>Decisions about</w:t>
            </w:r>
            <w:r w:rsidR="00B03DFB" w:rsidRPr="00DB342D">
              <w:rPr>
                <w:rFonts w:ascii="Arial" w:hAnsi="Arial" w:cs="Arial"/>
                <w:b/>
                <w:bCs/>
                <w:sz w:val="24"/>
                <w:szCs w:val="24"/>
              </w:rPr>
              <w:t xml:space="preserve"> ‘best endeavours/</w:t>
            </w:r>
            <w:r w:rsidRPr="00DB342D">
              <w:rPr>
                <w:rFonts w:ascii="Arial" w:hAnsi="Arial" w:cs="Arial"/>
                <w:b/>
                <w:bCs/>
                <w:sz w:val="24"/>
                <w:szCs w:val="24"/>
              </w:rPr>
              <w:t>reasonable adjustments</w:t>
            </w:r>
            <w:r w:rsidR="00B03DFB" w:rsidRPr="00DB342D">
              <w:rPr>
                <w:rFonts w:ascii="Arial" w:hAnsi="Arial" w:cs="Arial"/>
                <w:b/>
                <w:bCs/>
                <w:sz w:val="24"/>
                <w:szCs w:val="24"/>
              </w:rPr>
              <w:t xml:space="preserve">’ </w:t>
            </w:r>
            <w:r w:rsidRPr="00DB342D">
              <w:rPr>
                <w:rFonts w:ascii="Arial" w:hAnsi="Arial" w:cs="Arial"/>
                <w:b/>
                <w:bCs/>
                <w:sz w:val="24"/>
                <w:szCs w:val="24"/>
              </w:rPr>
              <w:t xml:space="preserve">should always be focussed on the impact it is having on the CYP. How is the CYP affected? </w:t>
            </w:r>
          </w:p>
          <w:p w14:paraId="1C6B5410" w14:textId="1C59F9F7" w:rsidR="00843033" w:rsidRPr="00DB342D" w:rsidRDefault="008D234D" w:rsidP="00D05A37">
            <w:pPr>
              <w:kinsoku w:val="0"/>
              <w:overflowPunct w:val="0"/>
              <w:spacing w:before="86" w:after="100" w:afterAutospacing="1"/>
              <w:textAlignment w:val="baseline"/>
              <w:rPr>
                <w:rFonts w:ascii="Arial" w:hAnsi="Arial" w:cs="Arial"/>
                <w:sz w:val="24"/>
                <w:szCs w:val="24"/>
                <w:lang w:eastAsia="en-GB"/>
              </w:rPr>
            </w:pPr>
            <w:r w:rsidRPr="00DB342D">
              <w:rPr>
                <w:rFonts w:ascii="Arial" w:hAnsi="Arial" w:cs="Arial"/>
                <w:sz w:val="24"/>
                <w:szCs w:val="24"/>
                <w:lang w:eastAsia="en-GB"/>
              </w:rPr>
              <w:t>Is the CYP</w:t>
            </w:r>
            <w:r w:rsidRPr="00DB342D">
              <w:rPr>
                <w:rFonts w:ascii="Arial" w:hAnsi="Arial" w:cs="Arial"/>
                <w:b/>
                <w:bCs/>
                <w:sz w:val="24"/>
                <w:szCs w:val="24"/>
                <w:lang w:eastAsia="en-GB"/>
              </w:rPr>
              <w:t xml:space="preserve"> </w:t>
            </w:r>
            <w:r w:rsidRPr="00DB342D">
              <w:rPr>
                <w:rFonts w:ascii="Arial" w:hAnsi="Arial" w:cs="Arial"/>
                <w:sz w:val="24"/>
                <w:szCs w:val="24"/>
              </w:rPr>
              <w:t xml:space="preserve">is at a substantial disadvantage in comparison with non-disabled /non-SEND peers, </w:t>
            </w:r>
            <w:r w:rsidR="547EDA8C" w:rsidRPr="00DB342D">
              <w:rPr>
                <w:rFonts w:ascii="Arial" w:hAnsi="Arial" w:cs="Arial"/>
                <w:sz w:val="24"/>
                <w:szCs w:val="24"/>
              </w:rPr>
              <w:t>e.g.,</w:t>
            </w:r>
            <w:r w:rsidRPr="00DB342D">
              <w:rPr>
                <w:rFonts w:ascii="Arial" w:hAnsi="Arial" w:cs="Arial"/>
                <w:sz w:val="24"/>
                <w:szCs w:val="24"/>
              </w:rPr>
              <w:t xml:space="preserve"> </w:t>
            </w:r>
            <w:r w:rsidR="5225887F" w:rsidRPr="00DB342D">
              <w:rPr>
                <w:rFonts w:ascii="Arial" w:hAnsi="Arial" w:cs="Arial"/>
                <w:sz w:val="24"/>
                <w:szCs w:val="24"/>
              </w:rPr>
              <w:t>because of</w:t>
            </w:r>
            <w:r w:rsidRPr="00DB342D">
              <w:rPr>
                <w:rFonts w:ascii="Arial" w:hAnsi="Arial" w:cs="Arial"/>
                <w:sz w:val="24"/>
                <w:szCs w:val="24"/>
              </w:rPr>
              <w:t xml:space="preserve"> action taken, or not taken.</w:t>
            </w:r>
            <w:r w:rsidRPr="00DB342D">
              <w:rPr>
                <w:rFonts w:ascii="Arial" w:hAnsi="Arial" w:cs="Arial"/>
                <w:sz w:val="24"/>
                <w:szCs w:val="24"/>
                <w:lang w:eastAsia="en-GB"/>
              </w:rPr>
              <w:t xml:space="preserve"> </w:t>
            </w:r>
            <w:r w:rsidR="00843033" w:rsidRPr="00DB342D">
              <w:rPr>
                <w:rFonts w:ascii="Arial" w:hAnsi="Arial" w:cs="Arial"/>
                <w:sz w:val="24"/>
                <w:szCs w:val="24"/>
                <w:lang w:eastAsia="en-GB"/>
              </w:rPr>
              <w:t xml:space="preserve">Describe how, providing concrete examples wherever possible. </w:t>
            </w:r>
          </w:p>
          <w:p w14:paraId="6C650B7C" w14:textId="5E41878F" w:rsidR="008D234D" w:rsidRPr="00DB342D" w:rsidRDefault="008D234D" w:rsidP="00D05A37">
            <w:pPr>
              <w:kinsoku w:val="0"/>
              <w:overflowPunct w:val="0"/>
              <w:spacing w:before="86" w:after="100" w:afterAutospacing="1"/>
              <w:textAlignment w:val="baseline"/>
              <w:rPr>
                <w:rFonts w:ascii="Arial" w:hAnsi="Arial" w:cs="Arial"/>
                <w:sz w:val="24"/>
                <w:szCs w:val="24"/>
              </w:rPr>
            </w:pPr>
            <w:r w:rsidRPr="00DB342D">
              <w:rPr>
                <w:rFonts w:ascii="Arial" w:hAnsi="Arial" w:cs="Arial"/>
                <w:sz w:val="24"/>
                <w:szCs w:val="24"/>
              </w:rPr>
              <w:t xml:space="preserve">Whether a pupil with SEND is at a substantial disadvantage or not will depend on the individual, the impact their SEND has on them and their context/ situation. To determine this, it is helpful to consider whether the disadvantage could be described as anything more than minor or trivial, how often does the disadvantage occur/apply, </w:t>
            </w:r>
            <w:r w:rsidR="00843033" w:rsidRPr="00DB342D">
              <w:rPr>
                <w:rFonts w:ascii="Arial" w:hAnsi="Arial" w:cs="Arial"/>
                <w:sz w:val="24"/>
                <w:szCs w:val="24"/>
              </w:rPr>
              <w:t xml:space="preserve">in what circumstance or context? </w:t>
            </w:r>
            <w:r w:rsidR="00933D1C" w:rsidRPr="00DB342D">
              <w:rPr>
                <w:rFonts w:ascii="Arial" w:hAnsi="Arial" w:cs="Arial"/>
                <w:sz w:val="24"/>
                <w:szCs w:val="24"/>
              </w:rPr>
              <w:t>For example, is</w:t>
            </w:r>
            <w:r w:rsidR="00843033" w:rsidRPr="00DB342D">
              <w:rPr>
                <w:rFonts w:ascii="Arial" w:hAnsi="Arial" w:cs="Arial"/>
                <w:sz w:val="24"/>
                <w:szCs w:val="24"/>
              </w:rPr>
              <w:t xml:space="preserve"> i</w:t>
            </w:r>
            <w:r w:rsidR="00933D1C" w:rsidRPr="00DB342D">
              <w:rPr>
                <w:rFonts w:ascii="Arial" w:hAnsi="Arial" w:cs="Arial"/>
                <w:sz w:val="24"/>
                <w:szCs w:val="24"/>
              </w:rPr>
              <w:t>t in</w:t>
            </w:r>
            <w:r w:rsidR="00843033" w:rsidRPr="00DB342D">
              <w:rPr>
                <w:rFonts w:ascii="Arial" w:hAnsi="Arial" w:cs="Arial"/>
                <w:sz w:val="24"/>
                <w:szCs w:val="24"/>
              </w:rPr>
              <w:t xml:space="preserve"> all lessons, or just some, </w:t>
            </w:r>
            <w:r w:rsidR="003B1DE9" w:rsidRPr="00DB342D">
              <w:rPr>
                <w:rFonts w:ascii="Arial" w:hAnsi="Arial" w:cs="Arial"/>
                <w:sz w:val="24"/>
                <w:szCs w:val="24"/>
              </w:rPr>
              <w:t xml:space="preserve">or maybe it is during breaks, </w:t>
            </w:r>
            <w:r w:rsidR="00843033" w:rsidRPr="00DB342D">
              <w:rPr>
                <w:rFonts w:ascii="Arial" w:hAnsi="Arial" w:cs="Arial"/>
                <w:sz w:val="24"/>
                <w:szCs w:val="24"/>
              </w:rPr>
              <w:t>why</w:t>
            </w:r>
            <w:r w:rsidR="003B1DE9" w:rsidRPr="00DB342D">
              <w:rPr>
                <w:rFonts w:ascii="Arial" w:hAnsi="Arial" w:cs="Arial"/>
                <w:sz w:val="24"/>
                <w:szCs w:val="24"/>
              </w:rPr>
              <w:t xml:space="preserve"> do you think it is happening</w:t>
            </w:r>
            <w:r w:rsidR="00843033" w:rsidRPr="00DB342D">
              <w:rPr>
                <w:rFonts w:ascii="Arial" w:hAnsi="Arial" w:cs="Arial"/>
                <w:sz w:val="24"/>
                <w:szCs w:val="24"/>
              </w:rPr>
              <w:t xml:space="preserve">, </w:t>
            </w:r>
            <w:r w:rsidRPr="00DB342D">
              <w:rPr>
                <w:rFonts w:ascii="Arial" w:hAnsi="Arial" w:cs="Arial"/>
                <w:sz w:val="24"/>
                <w:szCs w:val="24"/>
              </w:rPr>
              <w:t xml:space="preserve">and to what extent is it impacting on the CYP- whether that relates to progress, </w:t>
            </w:r>
            <w:r w:rsidR="312EB83D" w:rsidRPr="00DB342D">
              <w:rPr>
                <w:rFonts w:ascii="Arial" w:hAnsi="Arial" w:cs="Arial"/>
                <w:sz w:val="24"/>
                <w:szCs w:val="24"/>
              </w:rPr>
              <w:t>wellbeing,</w:t>
            </w:r>
            <w:r w:rsidRPr="00DB342D">
              <w:rPr>
                <w:rFonts w:ascii="Arial" w:hAnsi="Arial" w:cs="Arial"/>
                <w:sz w:val="24"/>
                <w:szCs w:val="24"/>
              </w:rPr>
              <w:t xml:space="preserve"> or </w:t>
            </w:r>
            <w:r w:rsidR="003B1DE9" w:rsidRPr="00DB342D">
              <w:rPr>
                <w:rFonts w:ascii="Arial" w:hAnsi="Arial" w:cs="Arial"/>
                <w:sz w:val="24"/>
                <w:szCs w:val="24"/>
              </w:rPr>
              <w:t>experience?</w:t>
            </w:r>
            <w:r w:rsidRPr="00DB342D">
              <w:rPr>
                <w:rFonts w:ascii="Arial" w:hAnsi="Arial" w:cs="Arial"/>
                <w:sz w:val="24"/>
                <w:szCs w:val="24"/>
              </w:rPr>
              <w:t xml:space="preserve"> </w:t>
            </w:r>
          </w:p>
          <w:p w14:paraId="4FD0B80A" w14:textId="3CCCFE3C" w:rsidR="00744171" w:rsidRPr="00DB342D" w:rsidRDefault="003B1DE9" w:rsidP="00744171">
            <w:pPr>
              <w:rPr>
                <w:rFonts w:ascii="Arial" w:hAnsi="Arial" w:cs="Arial"/>
                <w:sz w:val="24"/>
                <w:szCs w:val="24"/>
              </w:rPr>
            </w:pPr>
            <w:r w:rsidRPr="00DB342D">
              <w:rPr>
                <w:rFonts w:ascii="Arial" w:hAnsi="Arial" w:cs="Arial"/>
                <w:sz w:val="24"/>
                <w:szCs w:val="24"/>
              </w:rPr>
              <w:t xml:space="preserve">Finally consider- </w:t>
            </w:r>
            <w:r w:rsidR="00744171" w:rsidRPr="00DB342D">
              <w:rPr>
                <w:rFonts w:ascii="Arial" w:hAnsi="Arial" w:cs="Arial"/>
                <w:sz w:val="24"/>
                <w:szCs w:val="24"/>
              </w:rPr>
              <w:t xml:space="preserve">Is there agreement </w:t>
            </w:r>
            <w:r w:rsidR="00843033" w:rsidRPr="00DB342D">
              <w:rPr>
                <w:rFonts w:ascii="Arial" w:hAnsi="Arial" w:cs="Arial"/>
                <w:sz w:val="24"/>
                <w:szCs w:val="24"/>
              </w:rPr>
              <w:t xml:space="preserve">that </w:t>
            </w:r>
            <w:r w:rsidR="004A3E1E" w:rsidRPr="00DB342D">
              <w:rPr>
                <w:rFonts w:ascii="Arial" w:hAnsi="Arial" w:cs="Arial"/>
                <w:sz w:val="24"/>
                <w:szCs w:val="24"/>
              </w:rPr>
              <w:t>these concerns are</w:t>
            </w:r>
            <w:r w:rsidR="00744171" w:rsidRPr="00DB342D">
              <w:rPr>
                <w:rFonts w:ascii="Arial" w:hAnsi="Arial" w:cs="Arial"/>
                <w:sz w:val="24"/>
                <w:szCs w:val="24"/>
              </w:rPr>
              <w:t xml:space="preserve"> having </w:t>
            </w:r>
            <w:r w:rsidR="00843033" w:rsidRPr="00DB342D">
              <w:rPr>
                <w:rFonts w:ascii="Arial" w:hAnsi="Arial" w:cs="Arial"/>
                <w:sz w:val="24"/>
                <w:szCs w:val="24"/>
              </w:rPr>
              <w:t xml:space="preserve">a negative impact on </w:t>
            </w:r>
            <w:r w:rsidR="00744171" w:rsidRPr="00DB342D">
              <w:rPr>
                <w:rFonts w:ascii="Arial" w:hAnsi="Arial" w:cs="Arial"/>
                <w:sz w:val="24"/>
                <w:szCs w:val="24"/>
              </w:rPr>
              <w:t>the CYP’s progress, wellbeing and/or experience?</w:t>
            </w:r>
          </w:p>
          <w:p w14:paraId="5F3F0E0D" w14:textId="064D2561" w:rsidR="008D234D" w:rsidRPr="00DB342D" w:rsidRDefault="00744171" w:rsidP="00892FC8">
            <w:pPr>
              <w:spacing w:after="100" w:afterAutospacing="1"/>
              <w:rPr>
                <w:rFonts w:ascii="Arial" w:hAnsi="Arial" w:cs="Arial"/>
                <w:sz w:val="24"/>
                <w:szCs w:val="24"/>
              </w:rPr>
            </w:pPr>
            <w:r w:rsidRPr="00DB342D">
              <w:rPr>
                <w:rFonts w:ascii="Arial" w:hAnsi="Arial" w:cs="Arial"/>
                <w:sz w:val="24"/>
                <w:szCs w:val="24"/>
              </w:rPr>
              <w:t xml:space="preserve">Please note any outcomes from discussion here – </w:t>
            </w:r>
            <w:r w:rsidR="3FA0CA65" w:rsidRPr="00DB342D">
              <w:rPr>
                <w:rFonts w:ascii="Arial" w:hAnsi="Arial" w:cs="Arial"/>
                <w:sz w:val="24"/>
                <w:szCs w:val="24"/>
              </w:rPr>
              <w:t>i.e.,</w:t>
            </w:r>
            <w:r w:rsidRPr="00DB342D">
              <w:rPr>
                <w:rFonts w:ascii="Arial" w:hAnsi="Arial" w:cs="Arial"/>
                <w:sz w:val="24"/>
                <w:szCs w:val="24"/>
              </w:rPr>
              <w:t xml:space="preserve"> why these concerns are share</w:t>
            </w:r>
            <w:r w:rsidR="00843033" w:rsidRPr="00DB342D">
              <w:rPr>
                <w:rFonts w:ascii="Arial" w:hAnsi="Arial" w:cs="Arial"/>
                <w:sz w:val="24"/>
                <w:szCs w:val="24"/>
              </w:rPr>
              <w:t>d</w:t>
            </w:r>
            <w:r w:rsidRPr="00DB342D">
              <w:rPr>
                <w:rFonts w:ascii="Arial" w:hAnsi="Arial" w:cs="Arial"/>
                <w:sz w:val="24"/>
                <w:szCs w:val="24"/>
              </w:rPr>
              <w:t xml:space="preserve"> / not shared including any supportive information/evidence offered to support views held which have not already been captured.</w:t>
            </w:r>
          </w:p>
        </w:tc>
      </w:tr>
      <w:tr w:rsidR="008D234D" w:rsidRPr="00DB342D" w14:paraId="27F22D4B" w14:textId="77777777" w:rsidTr="223F541A">
        <w:tc>
          <w:tcPr>
            <w:tcW w:w="8926" w:type="dxa"/>
          </w:tcPr>
          <w:p w14:paraId="2058B755" w14:textId="77777777" w:rsidR="008D234D" w:rsidRDefault="008D234D">
            <w:pPr>
              <w:rPr>
                <w:rFonts w:ascii="Arial" w:hAnsi="Arial" w:cs="Arial"/>
                <w:b/>
                <w:bCs/>
                <w:sz w:val="24"/>
                <w:szCs w:val="24"/>
              </w:rPr>
            </w:pPr>
            <w:r w:rsidRPr="00DB342D">
              <w:rPr>
                <w:rFonts w:ascii="Arial" w:hAnsi="Arial" w:cs="Arial"/>
                <w:b/>
                <w:bCs/>
                <w:sz w:val="24"/>
                <w:szCs w:val="24"/>
              </w:rPr>
              <w:t xml:space="preserve">Discussion outcome </w:t>
            </w:r>
            <w:r w:rsidR="003B1DE9" w:rsidRPr="00DB342D">
              <w:rPr>
                <w:rFonts w:ascii="Arial" w:hAnsi="Arial" w:cs="Arial"/>
                <w:b/>
                <w:bCs/>
                <w:sz w:val="24"/>
                <w:szCs w:val="24"/>
              </w:rPr>
              <w:t>–</w:t>
            </w:r>
            <w:r w:rsidR="00744171" w:rsidRPr="00DB342D">
              <w:rPr>
                <w:rFonts w:ascii="Arial" w:hAnsi="Arial" w:cs="Arial"/>
                <w:b/>
                <w:bCs/>
                <w:sz w:val="24"/>
                <w:szCs w:val="24"/>
              </w:rPr>
              <w:t xml:space="preserve"> </w:t>
            </w:r>
            <w:r w:rsidR="003B1DE9" w:rsidRPr="00DB342D">
              <w:rPr>
                <w:rFonts w:ascii="Arial" w:hAnsi="Arial" w:cs="Arial"/>
                <w:b/>
                <w:bCs/>
                <w:sz w:val="24"/>
                <w:szCs w:val="24"/>
              </w:rPr>
              <w:t>Is</w:t>
            </w:r>
            <w:r w:rsidR="00744171" w:rsidRPr="00DB342D">
              <w:rPr>
                <w:rFonts w:ascii="Arial" w:hAnsi="Arial" w:cs="Arial"/>
                <w:b/>
                <w:bCs/>
                <w:sz w:val="24"/>
                <w:szCs w:val="24"/>
              </w:rPr>
              <w:t xml:space="preserve"> there agreement that this </w:t>
            </w:r>
            <w:r w:rsidR="003B1DE9" w:rsidRPr="00DB342D">
              <w:rPr>
                <w:rFonts w:ascii="Arial" w:hAnsi="Arial" w:cs="Arial"/>
                <w:b/>
                <w:bCs/>
                <w:sz w:val="24"/>
                <w:szCs w:val="24"/>
              </w:rPr>
              <w:t xml:space="preserve">concern </w:t>
            </w:r>
            <w:r w:rsidR="00744171" w:rsidRPr="00DB342D">
              <w:rPr>
                <w:rFonts w:ascii="Arial" w:hAnsi="Arial" w:cs="Arial"/>
                <w:b/>
                <w:bCs/>
                <w:sz w:val="24"/>
                <w:szCs w:val="24"/>
              </w:rPr>
              <w:t>falls within the ‘best endeavours</w:t>
            </w:r>
            <w:r w:rsidR="00B03DFB" w:rsidRPr="00DB342D">
              <w:rPr>
                <w:rFonts w:ascii="Arial" w:hAnsi="Arial" w:cs="Arial"/>
                <w:b/>
                <w:bCs/>
                <w:sz w:val="24"/>
                <w:szCs w:val="24"/>
              </w:rPr>
              <w:t>/reasonable adjustments</w:t>
            </w:r>
            <w:r w:rsidR="00744171" w:rsidRPr="00DB342D">
              <w:rPr>
                <w:rFonts w:ascii="Arial" w:hAnsi="Arial" w:cs="Arial"/>
                <w:b/>
                <w:bCs/>
                <w:sz w:val="24"/>
                <w:szCs w:val="24"/>
              </w:rPr>
              <w:t>’ duty?</w:t>
            </w:r>
          </w:p>
          <w:p w14:paraId="6F09190B" w14:textId="00C4FE34" w:rsidR="00AA54B0" w:rsidRPr="00DB342D" w:rsidRDefault="00AA54B0" w:rsidP="00AA54B0">
            <w:pPr>
              <w:spacing w:after="100" w:afterAutospacing="1"/>
              <w:rPr>
                <w:rFonts w:ascii="Arial" w:hAnsi="Arial" w:cs="Arial"/>
                <w:b/>
                <w:bCs/>
                <w:sz w:val="24"/>
                <w:szCs w:val="24"/>
              </w:rPr>
            </w:pPr>
          </w:p>
        </w:tc>
      </w:tr>
      <w:tr w:rsidR="008D234D" w:rsidRPr="00DB342D" w14:paraId="2428CFA9" w14:textId="77777777" w:rsidTr="223F541A">
        <w:tc>
          <w:tcPr>
            <w:tcW w:w="8926" w:type="dxa"/>
          </w:tcPr>
          <w:p w14:paraId="3B1FE10B" w14:textId="48F18A39" w:rsidR="008D234D" w:rsidRPr="00DB342D" w:rsidRDefault="00744171" w:rsidP="00892FC8">
            <w:pPr>
              <w:spacing w:after="100" w:afterAutospacing="1"/>
              <w:rPr>
                <w:rFonts w:ascii="Arial" w:hAnsi="Arial" w:cs="Arial"/>
                <w:sz w:val="24"/>
                <w:szCs w:val="24"/>
              </w:rPr>
            </w:pPr>
            <w:r w:rsidRPr="00DB342D">
              <w:rPr>
                <w:rFonts w:ascii="Arial" w:hAnsi="Arial" w:cs="Arial"/>
                <w:sz w:val="24"/>
                <w:szCs w:val="24"/>
              </w:rPr>
              <w:t>Based on the discussion</w:t>
            </w:r>
            <w:r w:rsidR="003B1DE9" w:rsidRPr="00DB342D">
              <w:rPr>
                <w:rFonts w:ascii="Arial" w:hAnsi="Arial" w:cs="Arial"/>
                <w:sz w:val="24"/>
                <w:szCs w:val="24"/>
              </w:rPr>
              <w:t xml:space="preserve">s so far, </w:t>
            </w:r>
            <w:r w:rsidRPr="00DB342D">
              <w:rPr>
                <w:rFonts w:ascii="Arial" w:hAnsi="Arial" w:cs="Arial"/>
                <w:sz w:val="24"/>
                <w:szCs w:val="24"/>
              </w:rPr>
              <w:t>is there a consensus that the CYP has a SEND which is impact</w:t>
            </w:r>
            <w:r w:rsidR="00AD090A" w:rsidRPr="00DB342D">
              <w:rPr>
                <w:rFonts w:ascii="Arial" w:hAnsi="Arial" w:cs="Arial"/>
                <w:sz w:val="24"/>
                <w:szCs w:val="24"/>
              </w:rPr>
              <w:t>ing</w:t>
            </w:r>
            <w:r w:rsidRPr="00DB342D">
              <w:rPr>
                <w:rFonts w:ascii="Arial" w:hAnsi="Arial" w:cs="Arial"/>
                <w:sz w:val="24"/>
                <w:szCs w:val="24"/>
              </w:rPr>
              <w:t xml:space="preserve"> on progress and/or wellbeing which can and should be appropriately addressed through the provision of ‘best endeavours/reasonable adjustments?</w:t>
            </w:r>
          </w:p>
          <w:p w14:paraId="28C63335" w14:textId="77777777" w:rsidR="00744171" w:rsidRDefault="00744171" w:rsidP="00892FC8">
            <w:pPr>
              <w:rPr>
                <w:rFonts w:ascii="Arial" w:hAnsi="Arial" w:cs="Arial"/>
                <w:sz w:val="24"/>
                <w:szCs w:val="24"/>
              </w:rPr>
            </w:pPr>
            <w:r w:rsidRPr="00DB342D">
              <w:rPr>
                <w:rFonts w:ascii="Arial" w:hAnsi="Arial" w:cs="Arial"/>
                <w:sz w:val="24"/>
                <w:szCs w:val="24"/>
              </w:rPr>
              <w:t>Summarise the outcomes of discussion here.</w:t>
            </w:r>
          </w:p>
          <w:p w14:paraId="10C06992" w14:textId="067DF254" w:rsidR="00AA54B0" w:rsidRPr="00DB342D" w:rsidRDefault="00AA54B0" w:rsidP="00AA54B0">
            <w:pPr>
              <w:spacing w:after="100" w:afterAutospacing="1"/>
              <w:rPr>
                <w:rFonts w:ascii="Arial" w:hAnsi="Arial" w:cs="Arial"/>
                <w:sz w:val="24"/>
                <w:szCs w:val="24"/>
              </w:rPr>
            </w:pPr>
          </w:p>
        </w:tc>
      </w:tr>
      <w:tr w:rsidR="008D234D" w:rsidRPr="00DB342D" w14:paraId="5C072483" w14:textId="77777777" w:rsidTr="223F541A">
        <w:tc>
          <w:tcPr>
            <w:tcW w:w="8926" w:type="dxa"/>
          </w:tcPr>
          <w:p w14:paraId="5724AE45" w14:textId="5579F6FA" w:rsidR="00133AE5" w:rsidRPr="00DB342D" w:rsidRDefault="00744171" w:rsidP="00AA54B0">
            <w:pPr>
              <w:spacing w:after="100" w:afterAutospacing="1"/>
              <w:rPr>
                <w:rFonts w:ascii="Arial" w:hAnsi="Arial" w:cs="Arial"/>
                <w:sz w:val="24"/>
                <w:szCs w:val="24"/>
              </w:rPr>
            </w:pPr>
            <w:r w:rsidRPr="00DB342D">
              <w:rPr>
                <w:rFonts w:ascii="Arial" w:hAnsi="Arial" w:cs="Arial"/>
                <w:b/>
                <w:bCs/>
                <w:sz w:val="24"/>
                <w:szCs w:val="24"/>
              </w:rPr>
              <w:lastRenderedPageBreak/>
              <w:t xml:space="preserve">Where </w:t>
            </w:r>
            <w:r w:rsidR="00A50724" w:rsidRPr="00DB342D">
              <w:rPr>
                <w:rFonts w:ascii="Arial" w:hAnsi="Arial" w:cs="Arial"/>
                <w:b/>
                <w:bCs/>
                <w:sz w:val="24"/>
                <w:szCs w:val="24"/>
              </w:rPr>
              <w:t>there</w:t>
            </w:r>
            <w:r w:rsidRPr="00DB342D">
              <w:rPr>
                <w:rFonts w:ascii="Arial" w:hAnsi="Arial" w:cs="Arial"/>
                <w:b/>
                <w:bCs/>
                <w:sz w:val="24"/>
                <w:szCs w:val="24"/>
              </w:rPr>
              <w:t xml:space="preserve"> is consensus, what needs to be done, by whom and by when?</w:t>
            </w:r>
            <w:r w:rsidR="00133AE5" w:rsidRPr="00DB342D">
              <w:rPr>
                <w:rFonts w:ascii="Arial" w:hAnsi="Arial" w:cs="Arial"/>
                <w:sz w:val="24"/>
                <w:szCs w:val="24"/>
              </w:rPr>
              <w:t xml:space="preserve"> What needs to happen to address the disadvantage</w:t>
            </w:r>
            <w:r w:rsidR="00933D1C" w:rsidRPr="00DB342D">
              <w:rPr>
                <w:rFonts w:ascii="Arial" w:hAnsi="Arial" w:cs="Arial"/>
                <w:sz w:val="24"/>
                <w:szCs w:val="24"/>
              </w:rPr>
              <w:t>/s</w:t>
            </w:r>
            <w:r w:rsidR="00133AE5" w:rsidRPr="00DB342D">
              <w:rPr>
                <w:rFonts w:ascii="Arial" w:hAnsi="Arial" w:cs="Arial"/>
                <w:sz w:val="24"/>
                <w:szCs w:val="24"/>
              </w:rPr>
              <w:t xml:space="preserve"> identified?</w:t>
            </w:r>
          </w:p>
          <w:p w14:paraId="4CB35A64" w14:textId="3935C5F8" w:rsidR="008D234D" w:rsidRPr="00DB342D" w:rsidRDefault="008D234D">
            <w:pPr>
              <w:rPr>
                <w:rFonts w:ascii="Arial" w:hAnsi="Arial" w:cs="Arial"/>
                <w:b/>
                <w:bCs/>
                <w:sz w:val="24"/>
                <w:szCs w:val="24"/>
              </w:rPr>
            </w:pPr>
          </w:p>
        </w:tc>
      </w:tr>
      <w:tr w:rsidR="00DB4E3B" w:rsidRPr="00DB342D" w14:paraId="152FC6EC" w14:textId="77777777" w:rsidTr="223F541A">
        <w:tc>
          <w:tcPr>
            <w:tcW w:w="8926" w:type="dxa"/>
          </w:tcPr>
          <w:p w14:paraId="20A200B8" w14:textId="77777777" w:rsidR="00DB4E3B" w:rsidRDefault="00DB4E3B" w:rsidP="008D234D">
            <w:pPr>
              <w:rPr>
                <w:rFonts w:ascii="Arial" w:hAnsi="Arial" w:cs="Arial"/>
                <w:b/>
                <w:bCs/>
                <w:sz w:val="24"/>
                <w:szCs w:val="24"/>
              </w:rPr>
            </w:pPr>
            <w:r w:rsidRPr="00D05A37">
              <w:rPr>
                <w:rFonts w:ascii="Arial" w:hAnsi="Arial" w:cs="Arial"/>
                <w:b/>
                <w:bCs/>
                <w:sz w:val="24"/>
                <w:szCs w:val="24"/>
              </w:rPr>
              <w:t>Actions</w:t>
            </w:r>
          </w:p>
          <w:p w14:paraId="303C5258" w14:textId="501DC1D6" w:rsidR="009B3AAD" w:rsidRPr="00D05A37" w:rsidRDefault="009B3AAD" w:rsidP="008D234D">
            <w:pPr>
              <w:rPr>
                <w:rFonts w:ascii="Arial" w:hAnsi="Arial" w:cs="Arial"/>
                <w:b/>
                <w:bCs/>
                <w:sz w:val="24"/>
                <w:szCs w:val="24"/>
              </w:rPr>
            </w:pPr>
          </w:p>
        </w:tc>
      </w:tr>
      <w:tr w:rsidR="00DB4E3B" w:rsidRPr="00DB342D" w14:paraId="2DED33C5" w14:textId="77777777" w:rsidTr="223F541A">
        <w:tc>
          <w:tcPr>
            <w:tcW w:w="8926" w:type="dxa"/>
          </w:tcPr>
          <w:p w14:paraId="2E1F54A4" w14:textId="77777777" w:rsidR="00DB4E3B" w:rsidRDefault="00DB4E3B" w:rsidP="008D234D">
            <w:pPr>
              <w:rPr>
                <w:rFonts w:ascii="Arial" w:hAnsi="Arial" w:cs="Arial"/>
                <w:b/>
                <w:bCs/>
                <w:sz w:val="24"/>
                <w:szCs w:val="24"/>
              </w:rPr>
            </w:pPr>
            <w:r w:rsidRPr="00D05A37">
              <w:rPr>
                <w:rFonts w:ascii="Arial" w:hAnsi="Arial" w:cs="Arial"/>
                <w:b/>
                <w:bCs/>
                <w:sz w:val="24"/>
                <w:szCs w:val="24"/>
              </w:rPr>
              <w:t>By Whom</w:t>
            </w:r>
          </w:p>
          <w:p w14:paraId="42E38835" w14:textId="02025263" w:rsidR="009B3AAD" w:rsidRPr="00D05A37" w:rsidRDefault="009B3AAD" w:rsidP="008D234D">
            <w:pPr>
              <w:rPr>
                <w:rFonts w:ascii="Arial" w:hAnsi="Arial" w:cs="Arial"/>
                <w:b/>
                <w:bCs/>
                <w:sz w:val="24"/>
                <w:szCs w:val="24"/>
              </w:rPr>
            </w:pPr>
          </w:p>
        </w:tc>
      </w:tr>
      <w:tr w:rsidR="00DB4E3B" w:rsidRPr="00DB342D" w14:paraId="6630CD0B" w14:textId="77777777" w:rsidTr="223F541A">
        <w:tc>
          <w:tcPr>
            <w:tcW w:w="8926" w:type="dxa"/>
          </w:tcPr>
          <w:p w14:paraId="07BD32DB" w14:textId="77777777" w:rsidR="00DB4E3B" w:rsidRDefault="00DB4E3B" w:rsidP="008D234D">
            <w:pPr>
              <w:rPr>
                <w:rFonts w:ascii="Arial" w:hAnsi="Arial" w:cs="Arial"/>
                <w:b/>
                <w:bCs/>
                <w:sz w:val="24"/>
                <w:szCs w:val="24"/>
              </w:rPr>
            </w:pPr>
            <w:r w:rsidRPr="00D05A37">
              <w:rPr>
                <w:rFonts w:ascii="Arial" w:hAnsi="Arial" w:cs="Arial"/>
                <w:b/>
                <w:bCs/>
                <w:sz w:val="24"/>
                <w:szCs w:val="24"/>
              </w:rPr>
              <w:t>By When</w:t>
            </w:r>
          </w:p>
          <w:p w14:paraId="7B2C1BBB" w14:textId="02FEE5A9" w:rsidR="009B3AAD" w:rsidRPr="00D05A37" w:rsidRDefault="009B3AAD" w:rsidP="008D234D">
            <w:pPr>
              <w:rPr>
                <w:rFonts w:ascii="Arial" w:hAnsi="Arial" w:cs="Arial"/>
                <w:b/>
                <w:bCs/>
                <w:sz w:val="24"/>
                <w:szCs w:val="24"/>
              </w:rPr>
            </w:pPr>
          </w:p>
        </w:tc>
      </w:tr>
      <w:tr w:rsidR="008D234D" w:rsidRPr="00DB342D" w14:paraId="26AF211A" w14:textId="77777777" w:rsidTr="223F541A">
        <w:tc>
          <w:tcPr>
            <w:tcW w:w="8926" w:type="dxa"/>
          </w:tcPr>
          <w:p w14:paraId="49986E48" w14:textId="77777777" w:rsidR="008D234D" w:rsidRDefault="00744171" w:rsidP="008D234D">
            <w:pPr>
              <w:rPr>
                <w:rFonts w:ascii="Arial" w:hAnsi="Arial" w:cs="Arial"/>
                <w:b/>
                <w:bCs/>
                <w:sz w:val="24"/>
                <w:szCs w:val="24"/>
              </w:rPr>
            </w:pPr>
            <w:r w:rsidRPr="00D05A37">
              <w:rPr>
                <w:rFonts w:ascii="Arial" w:hAnsi="Arial" w:cs="Arial"/>
                <w:b/>
                <w:bCs/>
                <w:sz w:val="24"/>
                <w:szCs w:val="24"/>
              </w:rPr>
              <w:t>Process for review?</w:t>
            </w:r>
          </w:p>
          <w:p w14:paraId="29E83199" w14:textId="0054A05B" w:rsidR="009B3AAD" w:rsidRPr="00D05A37" w:rsidRDefault="009B3AAD" w:rsidP="008D234D">
            <w:pPr>
              <w:rPr>
                <w:rFonts w:ascii="Arial" w:hAnsi="Arial" w:cs="Arial"/>
                <w:b/>
                <w:bCs/>
                <w:sz w:val="24"/>
                <w:szCs w:val="24"/>
              </w:rPr>
            </w:pPr>
          </w:p>
        </w:tc>
      </w:tr>
      <w:tr w:rsidR="008D234D" w:rsidRPr="00DB342D" w14:paraId="748BF4C6" w14:textId="77777777" w:rsidTr="223F541A">
        <w:tc>
          <w:tcPr>
            <w:tcW w:w="8926" w:type="dxa"/>
          </w:tcPr>
          <w:p w14:paraId="00AED6D9" w14:textId="77777777" w:rsidR="008D234D" w:rsidRPr="00D05A37" w:rsidRDefault="00133AE5" w:rsidP="008D234D">
            <w:pPr>
              <w:rPr>
                <w:rFonts w:ascii="Arial" w:hAnsi="Arial" w:cs="Arial"/>
                <w:sz w:val="24"/>
                <w:szCs w:val="24"/>
              </w:rPr>
            </w:pPr>
            <w:r w:rsidRPr="00D05A37">
              <w:rPr>
                <w:rFonts w:ascii="Arial" w:hAnsi="Arial" w:cs="Arial"/>
                <w:sz w:val="24"/>
                <w:szCs w:val="24"/>
              </w:rPr>
              <w:t>How and when will the impact /outcome of any agreed actions be reviewed?</w:t>
            </w:r>
          </w:p>
          <w:p w14:paraId="24448A04" w14:textId="79104833" w:rsidR="00133AE5" w:rsidRPr="00DB342D" w:rsidRDefault="00133AE5" w:rsidP="008D234D">
            <w:pPr>
              <w:rPr>
                <w:rFonts w:ascii="Arial" w:hAnsi="Arial" w:cs="Arial"/>
                <w:i/>
                <w:iCs/>
                <w:sz w:val="24"/>
                <w:szCs w:val="24"/>
              </w:rPr>
            </w:pPr>
          </w:p>
        </w:tc>
      </w:tr>
      <w:tr w:rsidR="00744171" w:rsidRPr="00DB342D" w14:paraId="0BCFC833" w14:textId="77777777" w:rsidTr="223F541A">
        <w:tc>
          <w:tcPr>
            <w:tcW w:w="8926" w:type="dxa"/>
          </w:tcPr>
          <w:p w14:paraId="68748D73" w14:textId="77777777" w:rsidR="00744171" w:rsidRDefault="00744171" w:rsidP="00AA54B0">
            <w:pPr>
              <w:spacing w:after="100" w:afterAutospacing="1"/>
              <w:rPr>
                <w:rFonts w:ascii="Arial" w:hAnsi="Arial" w:cs="Arial"/>
                <w:b/>
                <w:bCs/>
                <w:sz w:val="24"/>
                <w:szCs w:val="24"/>
              </w:rPr>
            </w:pPr>
            <w:r w:rsidRPr="00DB342D">
              <w:rPr>
                <w:rFonts w:ascii="Arial" w:hAnsi="Arial" w:cs="Arial"/>
                <w:b/>
                <w:bCs/>
                <w:sz w:val="24"/>
                <w:szCs w:val="24"/>
              </w:rPr>
              <w:t>Where there is no consensus, what will happen next</w:t>
            </w:r>
            <w:r w:rsidR="00133AE5" w:rsidRPr="00DB342D">
              <w:rPr>
                <w:rFonts w:ascii="Arial" w:hAnsi="Arial" w:cs="Arial"/>
                <w:b/>
                <w:bCs/>
                <w:sz w:val="24"/>
                <w:szCs w:val="24"/>
              </w:rPr>
              <w:t>?</w:t>
            </w:r>
          </w:p>
          <w:p w14:paraId="7897E386" w14:textId="56A73A4D" w:rsidR="00AA54B0" w:rsidRPr="00DB342D" w:rsidRDefault="00AA54B0" w:rsidP="00AA54B0">
            <w:pPr>
              <w:spacing w:after="100" w:afterAutospacing="1"/>
              <w:rPr>
                <w:rFonts w:ascii="Arial" w:hAnsi="Arial" w:cs="Arial"/>
                <w:sz w:val="24"/>
                <w:szCs w:val="24"/>
              </w:rPr>
            </w:pPr>
          </w:p>
        </w:tc>
      </w:tr>
      <w:tr w:rsidR="00744171" w:rsidRPr="00DB342D" w14:paraId="4E90552E" w14:textId="77777777" w:rsidTr="223F541A">
        <w:tc>
          <w:tcPr>
            <w:tcW w:w="8926" w:type="dxa"/>
          </w:tcPr>
          <w:p w14:paraId="32388DA1" w14:textId="77777777" w:rsidR="00843033" w:rsidRDefault="00843033" w:rsidP="00892FC8">
            <w:pPr>
              <w:spacing w:after="100" w:afterAutospacing="1"/>
              <w:rPr>
                <w:rFonts w:ascii="Arial" w:hAnsi="Arial" w:cs="Arial"/>
                <w:sz w:val="24"/>
                <w:szCs w:val="24"/>
              </w:rPr>
            </w:pPr>
            <w:r w:rsidRPr="00DB342D">
              <w:rPr>
                <w:rFonts w:ascii="Arial" w:hAnsi="Arial" w:cs="Arial"/>
                <w:sz w:val="24"/>
                <w:szCs w:val="24"/>
              </w:rPr>
              <w:t>The Process for resolving disputes is set out in the framework. Please refer to this and identify who will be referring the case on, where it is going and what the timescales for making a referral are.</w:t>
            </w:r>
          </w:p>
          <w:p w14:paraId="2FBF0785" w14:textId="5A636578" w:rsidR="00AA54B0" w:rsidRPr="00DB342D" w:rsidRDefault="00AA54B0" w:rsidP="00892FC8">
            <w:pPr>
              <w:spacing w:after="100" w:afterAutospacing="1"/>
              <w:rPr>
                <w:rFonts w:ascii="Arial" w:hAnsi="Arial" w:cs="Arial"/>
                <w:sz w:val="24"/>
                <w:szCs w:val="24"/>
              </w:rPr>
            </w:pPr>
          </w:p>
        </w:tc>
      </w:tr>
      <w:tr w:rsidR="00DB4E3B" w:rsidRPr="00DB342D" w14:paraId="2C3AF08C" w14:textId="77777777" w:rsidTr="223F541A">
        <w:tc>
          <w:tcPr>
            <w:tcW w:w="8926" w:type="dxa"/>
          </w:tcPr>
          <w:p w14:paraId="00829280" w14:textId="52C2CD2F" w:rsidR="00DB4E3B" w:rsidRPr="00C64F3A" w:rsidRDefault="00DB4E3B" w:rsidP="00843033">
            <w:pPr>
              <w:rPr>
                <w:rFonts w:ascii="Arial" w:hAnsi="Arial" w:cs="Arial"/>
                <w:b/>
                <w:bCs/>
                <w:sz w:val="24"/>
                <w:szCs w:val="24"/>
              </w:rPr>
            </w:pPr>
            <w:r w:rsidRPr="00C64F3A">
              <w:rPr>
                <w:rFonts w:ascii="Arial" w:hAnsi="Arial" w:cs="Arial"/>
                <w:b/>
                <w:bCs/>
                <w:sz w:val="24"/>
                <w:szCs w:val="24"/>
              </w:rPr>
              <w:t xml:space="preserve">Date of </w:t>
            </w:r>
            <w:r w:rsidR="00C64F3A" w:rsidRPr="00C64F3A">
              <w:rPr>
                <w:rFonts w:ascii="Arial" w:hAnsi="Arial" w:cs="Arial"/>
                <w:b/>
                <w:bCs/>
                <w:sz w:val="24"/>
                <w:szCs w:val="24"/>
              </w:rPr>
              <w:t>Meeting:</w:t>
            </w:r>
          </w:p>
        </w:tc>
      </w:tr>
      <w:tr w:rsidR="00DB4E3B" w:rsidRPr="00DB342D" w14:paraId="589497EA" w14:textId="77777777" w:rsidTr="223F541A">
        <w:tc>
          <w:tcPr>
            <w:tcW w:w="8926" w:type="dxa"/>
          </w:tcPr>
          <w:p w14:paraId="15A0E597" w14:textId="31670B50" w:rsidR="00DB4E3B" w:rsidRPr="00C64F3A" w:rsidRDefault="00DB4E3B" w:rsidP="00843033">
            <w:pPr>
              <w:rPr>
                <w:rFonts w:ascii="Arial" w:hAnsi="Arial" w:cs="Arial"/>
                <w:b/>
                <w:bCs/>
                <w:sz w:val="24"/>
                <w:szCs w:val="24"/>
              </w:rPr>
            </w:pPr>
            <w:r w:rsidRPr="00C64F3A">
              <w:rPr>
                <w:rFonts w:ascii="Arial" w:hAnsi="Arial" w:cs="Arial"/>
                <w:b/>
                <w:bCs/>
                <w:sz w:val="24"/>
                <w:szCs w:val="24"/>
              </w:rPr>
              <w:t>Attended By:</w:t>
            </w:r>
          </w:p>
        </w:tc>
      </w:tr>
    </w:tbl>
    <w:p w14:paraId="4E8798F0" w14:textId="3725E1DF" w:rsidR="00E71712" w:rsidRPr="00DB342D" w:rsidRDefault="002C3862" w:rsidP="001528A5">
      <w:pPr>
        <w:pStyle w:val="Heading1"/>
        <w:spacing w:before="100" w:beforeAutospacing="1" w:after="100" w:afterAutospacing="1"/>
      </w:pPr>
      <w:r w:rsidRPr="00DB342D">
        <w:t xml:space="preserve">Best Endeavour/ Reasonable Adjustment Unresolved Concern </w:t>
      </w:r>
      <w:r w:rsidR="00E71712" w:rsidRPr="00DB342D">
        <w:t>Form B (</w:t>
      </w:r>
      <w:r w:rsidRPr="00DB342D">
        <w:t>T</w:t>
      </w:r>
      <w:r w:rsidR="00E71712" w:rsidRPr="00DB342D">
        <w:t>o be completed electronically)</w:t>
      </w:r>
    </w:p>
    <w:p w14:paraId="31593E15" w14:textId="516810EB" w:rsidR="00696528" w:rsidRPr="00DB342D" w:rsidRDefault="00A50724" w:rsidP="001528A5">
      <w:pPr>
        <w:spacing w:after="100" w:afterAutospacing="1"/>
        <w:rPr>
          <w:rFonts w:ascii="Arial" w:hAnsi="Arial" w:cs="Arial"/>
          <w:sz w:val="24"/>
          <w:szCs w:val="24"/>
        </w:rPr>
      </w:pPr>
      <w:r w:rsidRPr="00DB342D">
        <w:rPr>
          <w:rFonts w:ascii="Arial" w:hAnsi="Arial" w:cs="Arial"/>
          <w:sz w:val="24"/>
          <w:szCs w:val="24"/>
        </w:rPr>
        <w:t xml:space="preserve">Form B is used where a concern has been raised but not resolved through an informal meeting using form </w:t>
      </w:r>
      <w:r w:rsidR="5024735D" w:rsidRPr="00DB342D">
        <w:rPr>
          <w:rFonts w:ascii="Arial" w:hAnsi="Arial" w:cs="Arial"/>
          <w:sz w:val="24"/>
          <w:szCs w:val="24"/>
        </w:rPr>
        <w:t xml:space="preserve">A. </w:t>
      </w:r>
      <w:r w:rsidRPr="00DB342D">
        <w:rPr>
          <w:rFonts w:ascii="Arial" w:hAnsi="Arial" w:cs="Arial"/>
          <w:sz w:val="24"/>
          <w:szCs w:val="24"/>
        </w:rPr>
        <w:t xml:space="preserve">It will </w:t>
      </w:r>
      <w:r w:rsidR="001A16D5" w:rsidRPr="00DB342D">
        <w:rPr>
          <w:rFonts w:ascii="Arial" w:hAnsi="Arial" w:cs="Arial"/>
          <w:sz w:val="24"/>
          <w:szCs w:val="24"/>
        </w:rPr>
        <w:t>be completed by a specialist with relevant experience and expertise who will review existing information, seeking additional information where required, and come to a judgment.</w:t>
      </w:r>
    </w:p>
    <w:tbl>
      <w:tblPr>
        <w:tblStyle w:val="TableGrid"/>
        <w:tblW w:w="0" w:type="auto"/>
        <w:tblLook w:val="0020" w:firstRow="1" w:lastRow="0" w:firstColumn="0" w:lastColumn="0" w:noHBand="0" w:noVBand="0"/>
      </w:tblPr>
      <w:tblGrid>
        <w:gridCol w:w="8926"/>
      </w:tblGrid>
      <w:tr w:rsidR="0062786F" w:rsidRPr="00DB342D" w14:paraId="052AD89C" w14:textId="77777777" w:rsidTr="004C271B">
        <w:tc>
          <w:tcPr>
            <w:tcW w:w="8926" w:type="dxa"/>
          </w:tcPr>
          <w:p w14:paraId="32EF4CD3" w14:textId="731D6AD3" w:rsidR="0062786F" w:rsidRPr="00DB342D" w:rsidRDefault="0062786F" w:rsidP="0062786F">
            <w:pPr>
              <w:rPr>
                <w:rFonts w:ascii="Arial" w:hAnsi="Arial" w:cs="Arial"/>
                <w:b/>
                <w:bCs/>
                <w:sz w:val="24"/>
                <w:szCs w:val="24"/>
              </w:rPr>
            </w:pPr>
            <w:r w:rsidRPr="00DB342D">
              <w:rPr>
                <w:rFonts w:ascii="Arial" w:hAnsi="Arial" w:cs="Arial"/>
                <w:b/>
                <w:bCs/>
                <w:sz w:val="24"/>
                <w:szCs w:val="24"/>
              </w:rPr>
              <w:t xml:space="preserve">This form has been completed by </w:t>
            </w:r>
            <w:r w:rsidR="001A16D5" w:rsidRPr="00DB342D">
              <w:rPr>
                <w:rFonts w:ascii="Arial" w:hAnsi="Arial" w:cs="Arial"/>
                <w:b/>
                <w:bCs/>
                <w:sz w:val="24"/>
                <w:szCs w:val="24"/>
              </w:rPr>
              <w:t>an</w:t>
            </w:r>
            <w:r w:rsidRPr="00DB342D">
              <w:rPr>
                <w:rFonts w:ascii="Arial" w:hAnsi="Arial" w:cs="Arial"/>
                <w:b/>
                <w:bCs/>
                <w:sz w:val="24"/>
                <w:szCs w:val="24"/>
              </w:rPr>
              <w:t xml:space="preserve"> appropriate specialist (</w:t>
            </w:r>
            <w:r w:rsidR="002F6F86">
              <w:rPr>
                <w:rFonts w:ascii="Arial" w:hAnsi="Arial" w:cs="Arial"/>
                <w:b/>
                <w:bCs/>
                <w:sz w:val="24"/>
                <w:szCs w:val="24"/>
              </w:rPr>
              <w:t>i</w:t>
            </w:r>
            <w:r w:rsidR="003B1DE9" w:rsidRPr="00DB342D">
              <w:rPr>
                <w:rFonts w:ascii="Arial" w:hAnsi="Arial" w:cs="Arial"/>
                <w:b/>
                <w:bCs/>
                <w:sz w:val="24"/>
                <w:szCs w:val="24"/>
              </w:rPr>
              <w:t>nsert n</w:t>
            </w:r>
            <w:r w:rsidRPr="00DB342D">
              <w:rPr>
                <w:rFonts w:ascii="Arial" w:hAnsi="Arial" w:cs="Arial"/>
                <w:b/>
                <w:bCs/>
                <w:sz w:val="24"/>
                <w:szCs w:val="24"/>
              </w:rPr>
              <w:t>ame and role) from within the authority</w:t>
            </w:r>
            <w:r w:rsidR="003B1DE9" w:rsidRPr="00DB342D">
              <w:rPr>
                <w:rFonts w:ascii="Arial" w:hAnsi="Arial" w:cs="Arial"/>
                <w:b/>
                <w:bCs/>
                <w:sz w:val="24"/>
                <w:szCs w:val="24"/>
              </w:rPr>
              <w:t xml:space="preserve"> on (insert date)</w:t>
            </w:r>
            <w:r w:rsidRPr="00DB342D">
              <w:rPr>
                <w:rFonts w:ascii="Arial" w:hAnsi="Arial" w:cs="Arial"/>
                <w:b/>
                <w:bCs/>
                <w:sz w:val="24"/>
                <w:szCs w:val="24"/>
              </w:rPr>
              <w:t xml:space="preserve">. In completing this form, the </w:t>
            </w:r>
            <w:r w:rsidR="00953F0D" w:rsidRPr="00DB342D">
              <w:rPr>
                <w:rFonts w:ascii="Arial" w:hAnsi="Arial" w:cs="Arial"/>
                <w:b/>
                <w:bCs/>
                <w:sz w:val="24"/>
                <w:szCs w:val="24"/>
              </w:rPr>
              <w:t>following</w:t>
            </w:r>
            <w:r w:rsidRPr="00DB342D">
              <w:rPr>
                <w:rFonts w:ascii="Arial" w:hAnsi="Arial" w:cs="Arial"/>
                <w:b/>
                <w:bCs/>
                <w:sz w:val="24"/>
                <w:szCs w:val="24"/>
              </w:rPr>
              <w:t xml:space="preserve"> sources have been </w:t>
            </w:r>
            <w:r w:rsidR="00953F0D" w:rsidRPr="00DB342D">
              <w:rPr>
                <w:rFonts w:ascii="Arial" w:hAnsi="Arial" w:cs="Arial"/>
                <w:b/>
                <w:bCs/>
                <w:sz w:val="24"/>
                <w:szCs w:val="24"/>
              </w:rPr>
              <w:t>drawn on</w:t>
            </w:r>
            <w:r w:rsidRPr="00DB342D">
              <w:rPr>
                <w:rFonts w:ascii="Arial" w:hAnsi="Arial" w:cs="Arial"/>
                <w:b/>
                <w:bCs/>
                <w:sz w:val="24"/>
                <w:szCs w:val="24"/>
              </w:rPr>
              <w:t>:</w:t>
            </w:r>
          </w:p>
          <w:p w14:paraId="202C5E69" w14:textId="77777777" w:rsidR="0062786F" w:rsidRPr="00DB342D" w:rsidRDefault="0062786F" w:rsidP="0062786F">
            <w:pPr>
              <w:rPr>
                <w:rFonts w:ascii="Arial" w:hAnsi="Arial" w:cs="Arial"/>
                <w:b/>
                <w:bCs/>
                <w:sz w:val="24"/>
                <w:szCs w:val="24"/>
              </w:rPr>
            </w:pPr>
          </w:p>
          <w:p w14:paraId="424FA99E" w14:textId="0E6F1170" w:rsidR="0062786F" w:rsidRPr="00DB342D" w:rsidRDefault="0062786F" w:rsidP="0062786F">
            <w:pPr>
              <w:rPr>
                <w:rFonts w:ascii="Arial" w:hAnsi="Arial" w:cs="Arial"/>
                <w:b/>
                <w:bCs/>
                <w:sz w:val="24"/>
                <w:szCs w:val="24"/>
              </w:rPr>
            </w:pPr>
          </w:p>
        </w:tc>
      </w:tr>
      <w:tr w:rsidR="009341DB" w:rsidRPr="00DB342D" w14:paraId="1A13F0AC" w14:textId="77777777" w:rsidTr="004C271B">
        <w:tc>
          <w:tcPr>
            <w:tcW w:w="8926" w:type="dxa"/>
          </w:tcPr>
          <w:p w14:paraId="51AEC287" w14:textId="77777777" w:rsidR="009341DB" w:rsidRDefault="00BC3A7A" w:rsidP="00892FC8">
            <w:pPr>
              <w:spacing w:after="100" w:afterAutospacing="1"/>
              <w:rPr>
                <w:rFonts w:ascii="Arial" w:hAnsi="Arial" w:cs="Arial"/>
                <w:sz w:val="24"/>
                <w:szCs w:val="24"/>
              </w:rPr>
            </w:pPr>
            <w:r w:rsidRPr="00DB342D">
              <w:rPr>
                <w:rFonts w:ascii="Arial" w:hAnsi="Arial" w:cs="Arial"/>
                <w:sz w:val="24"/>
                <w:szCs w:val="24"/>
              </w:rPr>
              <w:t>Reference to the original paperwork, including form A</w:t>
            </w:r>
            <w:r>
              <w:rPr>
                <w:rFonts w:ascii="Arial" w:hAnsi="Arial" w:cs="Arial"/>
                <w:sz w:val="24"/>
                <w:szCs w:val="24"/>
              </w:rPr>
              <w:t xml:space="preserve">: </w:t>
            </w:r>
            <w:r w:rsidRPr="00DB342D">
              <w:rPr>
                <w:rFonts w:ascii="Arial" w:hAnsi="Arial" w:cs="Arial"/>
                <w:sz w:val="24"/>
                <w:szCs w:val="24"/>
              </w:rPr>
              <w:t>Yes/No- comments?</w:t>
            </w:r>
          </w:p>
          <w:p w14:paraId="44696351" w14:textId="3E9E1595" w:rsidR="00AA54B0" w:rsidRPr="00DB342D" w:rsidRDefault="00AA54B0" w:rsidP="00892FC8">
            <w:pPr>
              <w:spacing w:after="100" w:afterAutospacing="1"/>
              <w:rPr>
                <w:rFonts w:ascii="Arial" w:hAnsi="Arial" w:cs="Arial"/>
                <w:b/>
                <w:bCs/>
                <w:sz w:val="24"/>
                <w:szCs w:val="24"/>
              </w:rPr>
            </w:pPr>
          </w:p>
        </w:tc>
      </w:tr>
      <w:tr w:rsidR="009341DB" w:rsidRPr="00DB342D" w14:paraId="19588CE8" w14:textId="77777777" w:rsidTr="004C271B">
        <w:tc>
          <w:tcPr>
            <w:tcW w:w="8926" w:type="dxa"/>
          </w:tcPr>
          <w:p w14:paraId="48417BBE" w14:textId="77777777" w:rsidR="009341DB" w:rsidRDefault="00BC3A7A" w:rsidP="0062786F">
            <w:pPr>
              <w:rPr>
                <w:rFonts w:ascii="Arial" w:hAnsi="Arial" w:cs="Arial"/>
                <w:sz w:val="24"/>
                <w:szCs w:val="24"/>
              </w:rPr>
            </w:pPr>
            <w:r w:rsidRPr="00DB342D">
              <w:rPr>
                <w:rFonts w:ascii="Arial" w:hAnsi="Arial" w:cs="Arial"/>
                <w:sz w:val="24"/>
                <w:szCs w:val="24"/>
              </w:rPr>
              <w:t>Conversations with relevant parties</w:t>
            </w:r>
            <w:r>
              <w:rPr>
                <w:rFonts w:ascii="Arial" w:hAnsi="Arial" w:cs="Arial"/>
                <w:sz w:val="24"/>
                <w:szCs w:val="24"/>
              </w:rPr>
              <w:t xml:space="preserve">: </w:t>
            </w:r>
            <w:r w:rsidRPr="00DB342D">
              <w:rPr>
                <w:rFonts w:ascii="Arial" w:hAnsi="Arial" w:cs="Arial"/>
                <w:sz w:val="24"/>
                <w:szCs w:val="24"/>
              </w:rPr>
              <w:t>Specify who and summarise key points arising.</w:t>
            </w:r>
          </w:p>
          <w:p w14:paraId="1068A397" w14:textId="3869A73C" w:rsidR="00AA54B0" w:rsidRPr="00DB342D" w:rsidRDefault="00AA54B0" w:rsidP="0062786F">
            <w:pPr>
              <w:rPr>
                <w:rFonts w:ascii="Arial" w:hAnsi="Arial" w:cs="Arial"/>
                <w:b/>
                <w:bCs/>
                <w:sz w:val="24"/>
                <w:szCs w:val="24"/>
              </w:rPr>
            </w:pPr>
          </w:p>
        </w:tc>
      </w:tr>
      <w:tr w:rsidR="00BC3A7A" w:rsidRPr="00DB342D" w14:paraId="673E9BE0" w14:textId="77777777" w:rsidTr="004C271B">
        <w:tc>
          <w:tcPr>
            <w:tcW w:w="8926" w:type="dxa"/>
          </w:tcPr>
          <w:p w14:paraId="740567E9" w14:textId="77777777" w:rsidR="00BC3A7A" w:rsidRDefault="00D94755" w:rsidP="00BC3A7A">
            <w:pPr>
              <w:rPr>
                <w:rFonts w:ascii="Arial" w:hAnsi="Arial" w:cs="Arial"/>
                <w:sz w:val="24"/>
                <w:szCs w:val="24"/>
              </w:rPr>
            </w:pPr>
            <w:r w:rsidRPr="00DB342D">
              <w:rPr>
                <w:rFonts w:ascii="Arial" w:hAnsi="Arial" w:cs="Arial"/>
                <w:sz w:val="24"/>
                <w:szCs w:val="24"/>
              </w:rPr>
              <w:t>Reference to the supporting guidance</w:t>
            </w:r>
            <w:r>
              <w:rPr>
                <w:rFonts w:ascii="Arial" w:hAnsi="Arial" w:cs="Arial"/>
                <w:sz w:val="24"/>
                <w:szCs w:val="24"/>
              </w:rPr>
              <w:t xml:space="preserve">: </w:t>
            </w:r>
            <w:r w:rsidR="00BC3A7A" w:rsidRPr="00DB342D">
              <w:rPr>
                <w:rFonts w:ascii="Arial" w:hAnsi="Arial" w:cs="Arial"/>
                <w:sz w:val="24"/>
                <w:szCs w:val="24"/>
              </w:rPr>
              <w:t>Yes /no – where appropriate specify page numbers/ relevant points.</w:t>
            </w:r>
          </w:p>
          <w:p w14:paraId="4C72B2B5" w14:textId="133504CA" w:rsidR="00AA54B0" w:rsidRPr="00DB342D" w:rsidRDefault="00AA54B0" w:rsidP="00BC3A7A">
            <w:pPr>
              <w:rPr>
                <w:rFonts w:ascii="Arial" w:hAnsi="Arial" w:cs="Arial"/>
                <w:b/>
                <w:bCs/>
                <w:sz w:val="24"/>
                <w:szCs w:val="24"/>
              </w:rPr>
            </w:pPr>
          </w:p>
        </w:tc>
      </w:tr>
      <w:tr w:rsidR="00BC3A7A" w:rsidRPr="00DB342D" w14:paraId="4CDD9C7B" w14:textId="77777777" w:rsidTr="004C271B">
        <w:tc>
          <w:tcPr>
            <w:tcW w:w="8926" w:type="dxa"/>
          </w:tcPr>
          <w:p w14:paraId="057224D4" w14:textId="77777777" w:rsidR="00BC3A7A" w:rsidRDefault="00D94755" w:rsidP="00BC3A7A">
            <w:pPr>
              <w:rPr>
                <w:rFonts w:ascii="Arial" w:hAnsi="Arial" w:cs="Arial"/>
                <w:sz w:val="24"/>
                <w:szCs w:val="24"/>
              </w:rPr>
            </w:pPr>
            <w:r w:rsidRPr="00DB342D">
              <w:rPr>
                <w:rFonts w:ascii="Arial" w:hAnsi="Arial" w:cs="Arial"/>
                <w:sz w:val="24"/>
                <w:szCs w:val="24"/>
              </w:rPr>
              <w:lastRenderedPageBreak/>
              <w:t>Examples of practice delivered to other children with similar needs in similar schools within Leicester City</w:t>
            </w:r>
            <w:r>
              <w:rPr>
                <w:rFonts w:ascii="Arial" w:hAnsi="Arial" w:cs="Arial"/>
                <w:sz w:val="24"/>
                <w:szCs w:val="24"/>
              </w:rPr>
              <w:t xml:space="preserve">: </w:t>
            </w:r>
            <w:r w:rsidRPr="00DB342D">
              <w:rPr>
                <w:rFonts w:ascii="Arial" w:hAnsi="Arial" w:cs="Arial"/>
                <w:sz w:val="24"/>
                <w:szCs w:val="24"/>
              </w:rPr>
              <w:t>Where appropriate provide examples, without naming child or school.</w:t>
            </w:r>
          </w:p>
          <w:p w14:paraId="67EEBD36" w14:textId="0E704E22" w:rsidR="00AA54B0" w:rsidRPr="00DB342D" w:rsidRDefault="00AA54B0" w:rsidP="00BC3A7A">
            <w:pPr>
              <w:rPr>
                <w:rFonts w:ascii="Arial" w:hAnsi="Arial" w:cs="Arial"/>
                <w:b/>
                <w:bCs/>
                <w:sz w:val="24"/>
                <w:szCs w:val="24"/>
              </w:rPr>
            </w:pPr>
          </w:p>
        </w:tc>
      </w:tr>
      <w:tr w:rsidR="00BC3A7A" w:rsidRPr="00DB342D" w14:paraId="1AA81D5D" w14:textId="77777777" w:rsidTr="004C271B">
        <w:tc>
          <w:tcPr>
            <w:tcW w:w="8926" w:type="dxa"/>
          </w:tcPr>
          <w:p w14:paraId="7B972BF3" w14:textId="77777777" w:rsidR="00BC3A7A" w:rsidRDefault="00D94755" w:rsidP="00BC3A7A">
            <w:pPr>
              <w:rPr>
                <w:rFonts w:ascii="Arial" w:hAnsi="Arial" w:cs="Arial"/>
                <w:sz w:val="24"/>
                <w:szCs w:val="24"/>
              </w:rPr>
            </w:pPr>
            <w:r w:rsidRPr="00DB342D">
              <w:rPr>
                <w:rFonts w:ascii="Arial" w:hAnsi="Arial" w:cs="Arial"/>
                <w:sz w:val="24"/>
                <w:szCs w:val="24"/>
              </w:rPr>
              <w:t>Other</w:t>
            </w:r>
            <w:r>
              <w:rPr>
                <w:rFonts w:ascii="Arial" w:hAnsi="Arial" w:cs="Arial"/>
                <w:sz w:val="24"/>
                <w:szCs w:val="24"/>
              </w:rPr>
              <w:t xml:space="preserve">: </w:t>
            </w:r>
            <w:r w:rsidRPr="00DB342D">
              <w:rPr>
                <w:rFonts w:ascii="Arial" w:hAnsi="Arial" w:cs="Arial"/>
                <w:sz w:val="24"/>
                <w:szCs w:val="24"/>
              </w:rPr>
              <w:t>Please specify.</w:t>
            </w:r>
          </w:p>
          <w:p w14:paraId="72935EC8" w14:textId="06FB8E85" w:rsidR="00AA54B0" w:rsidRPr="00DB342D" w:rsidRDefault="00AA54B0" w:rsidP="00BC3A7A">
            <w:pPr>
              <w:rPr>
                <w:rFonts w:ascii="Arial" w:hAnsi="Arial" w:cs="Arial"/>
                <w:b/>
                <w:bCs/>
                <w:sz w:val="24"/>
                <w:szCs w:val="24"/>
              </w:rPr>
            </w:pPr>
          </w:p>
        </w:tc>
      </w:tr>
      <w:tr w:rsidR="00D94755" w:rsidRPr="00DB342D" w14:paraId="0666CC29" w14:textId="77777777" w:rsidTr="004C271B">
        <w:tc>
          <w:tcPr>
            <w:tcW w:w="8926" w:type="dxa"/>
          </w:tcPr>
          <w:p w14:paraId="5B3984A0" w14:textId="77777777" w:rsidR="00D94755" w:rsidRDefault="00D94755" w:rsidP="00BC3A7A">
            <w:pPr>
              <w:rPr>
                <w:rFonts w:ascii="Arial" w:hAnsi="Arial" w:cs="Arial"/>
                <w:b/>
                <w:bCs/>
                <w:sz w:val="24"/>
                <w:szCs w:val="24"/>
              </w:rPr>
            </w:pPr>
            <w:r w:rsidRPr="006D056C">
              <w:rPr>
                <w:rFonts w:ascii="Arial" w:hAnsi="Arial" w:cs="Arial"/>
                <w:b/>
                <w:bCs/>
                <w:sz w:val="24"/>
                <w:szCs w:val="24"/>
              </w:rPr>
              <w:t xml:space="preserve">What was the original </w:t>
            </w:r>
            <w:r w:rsidR="00DC10D5" w:rsidRPr="006D056C">
              <w:rPr>
                <w:rFonts w:ascii="Arial" w:hAnsi="Arial" w:cs="Arial"/>
                <w:b/>
                <w:bCs/>
                <w:sz w:val="24"/>
                <w:szCs w:val="24"/>
              </w:rPr>
              <w:t>concern?</w:t>
            </w:r>
          </w:p>
          <w:p w14:paraId="6B1E59C5" w14:textId="77CBA9AF" w:rsidR="009B3AAD" w:rsidRPr="006D056C" w:rsidRDefault="009B3AAD" w:rsidP="00BC3A7A">
            <w:pPr>
              <w:rPr>
                <w:rFonts w:ascii="Arial" w:hAnsi="Arial" w:cs="Arial"/>
                <w:b/>
                <w:bCs/>
                <w:sz w:val="24"/>
                <w:szCs w:val="24"/>
              </w:rPr>
            </w:pPr>
          </w:p>
        </w:tc>
      </w:tr>
      <w:tr w:rsidR="00BC3A7A" w:rsidRPr="00DB342D" w14:paraId="277EDB85" w14:textId="77777777" w:rsidTr="004C271B">
        <w:tc>
          <w:tcPr>
            <w:tcW w:w="8926" w:type="dxa"/>
          </w:tcPr>
          <w:p w14:paraId="0BBFDF8A" w14:textId="77777777" w:rsidR="00BC3A7A" w:rsidRDefault="00BC3A7A" w:rsidP="00BC3A7A">
            <w:pPr>
              <w:rPr>
                <w:rFonts w:ascii="Arial" w:hAnsi="Arial" w:cs="Arial"/>
                <w:sz w:val="24"/>
                <w:szCs w:val="24"/>
              </w:rPr>
            </w:pPr>
            <w:r w:rsidRPr="00DB342D">
              <w:rPr>
                <w:rFonts w:ascii="Arial" w:hAnsi="Arial" w:cs="Arial"/>
                <w:sz w:val="24"/>
                <w:szCs w:val="24"/>
              </w:rPr>
              <w:t>Please summarise here the nature of the concern, the reason it was raised and the person who raised it. Identify also whether these concerns are shared.</w:t>
            </w:r>
          </w:p>
          <w:p w14:paraId="31871D61" w14:textId="717E0CD9" w:rsidR="00AA54B0" w:rsidRPr="00467BE1" w:rsidRDefault="00AA54B0" w:rsidP="00BC3A7A">
            <w:pPr>
              <w:rPr>
                <w:rFonts w:ascii="Arial" w:hAnsi="Arial" w:cs="Arial"/>
                <w:sz w:val="24"/>
                <w:szCs w:val="24"/>
              </w:rPr>
            </w:pPr>
          </w:p>
        </w:tc>
      </w:tr>
      <w:tr w:rsidR="00BC3A7A" w:rsidRPr="00DB342D" w14:paraId="22E45D66" w14:textId="77777777" w:rsidTr="004C271B">
        <w:tc>
          <w:tcPr>
            <w:tcW w:w="8926" w:type="dxa"/>
          </w:tcPr>
          <w:p w14:paraId="2DD97C00" w14:textId="77777777" w:rsidR="00BC3A7A" w:rsidRDefault="00BC3A7A" w:rsidP="00BC3A7A">
            <w:pPr>
              <w:rPr>
                <w:rFonts w:ascii="Arial" w:hAnsi="Arial" w:cs="Arial"/>
                <w:b/>
                <w:bCs/>
                <w:sz w:val="24"/>
                <w:szCs w:val="24"/>
              </w:rPr>
            </w:pPr>
            <w:r w:rsidRPr="00DB342D">
              <w:rPr>
                <w:rFonts w:ascii="Arial" w:hAnsi="Arial" w:cs="Arial"/>
                <w:b/>
                <w:bCs/>
                <w:sz w:val="24"/>
                <w:szCs w:val="24"/>
              </w:rPr>
              <w:t xml:space="preserve">Based on your review, is there evidence to suggest that the concerns about the child are SEND related and well placed? </w:t>
            </w:r>
          </w:p>
          <w:p w14:paraId="5233A8ED" w14:textId="5AEF6A9A" w:rsidR="00AA54B0" w:rsidRPr="00DB342D" w:rsidRDefault="00AA54B0" w:rsidP="00BC3A7A">
            <w:pPr>
              <w:rPr>
                <w:rFonts w:ascii="Arial" w:hAnsi="Arial" w:cs="Arial"/>
                <w:b/>
                <w:bCs/>
                <w:sz w:val="24"/>
                <w:szCs w:val="24"/>
              </w:rPr>
            </w:pPr>
          </w:p>
        </w:tc>
      </w:tr>
      <w:tr w:rsidR="00BC3A7A" w:rsidRPr="00DB342D" w14:paraId="03855364" w14:textId="77777777" w:rsidTr="004C271B">
        <w:tc>
          <w:tcPr>
            <w:tcW w:w="8926" w:type="dxa"/>
          </w:tcPr>
          <w:p w14:paraId="1D77E767" w14:textId="0B76CE9D" w:rsidR="00BC3A7A" w:rsidRDefault="00BC3A7A" w:rsidP="00892FC8">
            <w:pPr>
              <w:spacing w:after="100" w:afterAutospacing="1"/>
              <w:rPr>
                <w:rFonts w:ascii="Arial" w:hAnsi="Arial" w:cs="Arial"/>
                <w:sz w:val="24"/>
                <w:szCs w:val="24"/>
              </w:rPr>
            </w:pPr>
            <w:r w:rsidRPr="00DB342D">
              <w:rPr>
                <w:rFonts w:ascii="Arial" w:hAnsi="Arial" w:cs="Arial"/>
                <w:sz w:val="24"/>
                <w:szCs w:val="24"/>
              </w:rPr>
              <w:t>Summarise your judgment, referring to any supporting evidence.</w:t>
            </w:r>
          </w:p>
          <w:p w14:paraId="44D03B72" w14:textId="28EFAABB" w:rsidR="00BC3A7A" w:rsidRPr="00DB342D" w:rsidRDefault="00BC3A7A" w:rsidP="00BC3A7A">
            <w:pPr>
              <w:rPr>
                <w:rFonts w:ascii="Arial" w:hAnsi="Arial" w:cs="Arial"/>
                <w:b/>
                <w:bCs/>
                <w:sz w:val="24"/>
                <w:szCs w:val="24"/>
              </w:rPr>
            </w:pPr>
          </w:p>
        </w:tc>
      </w:tr>
      <w:tr w:rsidR="00BC3A7A" w:rsidRPr="00DB342D" w14:paraId="61468899" w14:textId="77777777" w:rsidTr="004C271B">
        <w:tc>
          <w:tcPr>
            <w:tcW w:w="8926" w:type="dxa"/>
          </w:tcPr>
          <w:p w14:paraId="03CB8606" w14:textId="77777777" w:rsidR="00BC3A7A" w:rsidRDefault="00BC3A7A" w:rsidP="00BC3A7A">
            <w:pPr>
              <w:rPr>
                <w:rFonts w:ascii="Arial" w:hAnsi="Arial" w:cs="Arial"/>
                <w:b/>
                <w:bCs/>
                <w:sz w:val="24"/>
                <w:szCs w:val="24"/>
              </w:rPr>
            </w:pPr>
            <w:r w:rsidRPr="00DB342D">
              <w:rPr>
                <w:rFonts w:ascii="Arial" w:hAnsi="Arial" w:cs="Arial"/>
                <w:b/>
                <w:bCs/>
                <w:sz w:val="24"/>
                <w:szCs w:val="24"/>
              </w:rPr>
              <w:t>What impact is this having on the child?</w:t>
            </w:r>
          </w:p>
          <w:p w14:paraId="442F2FB8" w14:textId="48A1D740" w:rsidR="009B3AAD" w:rsidRPr="00DB342D" w:rsidRDefault="009B3AAD" w:rsidP="00BC3A7A">
            <w:pPr>
              <w:rPr>
                <w:rFonts w:ascii="Arial" w:hAnsi="Arial" w:cs="Arial"/>
                <w:b/>
                <w:bCs/>
                <w:sz w:val="24"/>
                <w:szCs w:val="24"/>
              </w:rPr>
            </w:pPr>
          </w:p>
        </w:tc>
      </w:tr>
      <w:tr w:rsidR="00BC3A7A" w:rsidRPr="00DB342D" w14:paraId="4FF2C4C3" w14:textId="77777777" w:rsidTr="004C271B">
        <w:tc>
          <w:tcPr>
            <w:tcW w:w="8926" w:type="dxa"/>
          </w:tcPr>
          <w:p w14:paraId="45D21773" w14:textId="77777777" w:rsidR="00BC3A7A" w:rsidRDefault="00BC3A7A" w:rsidP="00BC3A7A">
            <w:pPr>
              <w:rPr>
                <w:rFonts w:ascii="Arial" w:hAnsi="Arial" w:cs="Arial"/>
                <w:sz w:val="24"/>
                <w:szCs w:val="24"/>
              </w:rPr>
            </w:pPr>
            <w:r w:rsidRPr="00DB342D">
              <w:rPr>
                <w:rFonts w:ascii="Arial" w:hAnsi="Arial" w:cs="Arial"/>
                <w:sz w:val="24"/>
                <w:szCs w:val="24"/>
              </w:rPr>
              <w:t xml:space="preserve">Summarise here if/ how the child is being affected? Is there evidence that the CYP </w:t>
            </w:r>
            <w:bookmarkStart w:id="3" w:name="_Hlk17889106"/>
            <w:r w:rsidRPr="00DB342D">
              <w:rPr>
                <w:rFonts w:ascii="Arial" w:hAnsi="Arial" w:cs="Arial"/>
                <w:sz w:val="24"/>
                <w:szCs w:val="24"/>
              </w:rPr>
              <w:t>is at a substantial disadvantage in comparison with non-SEND/non-disabled peer</w:t>
            </w:r>
            <w:bookmarkEnd w:id="3"/>
            <w:r w:rsidRPr="00DB342D">
              <w:rPr>
                <w:rFonts w:ascii="Arial" w:hAnsi="Arial" w:cs="Arial"/>
                <w:sz w:val="24"/>
                <w:szCs w:val="24"/>
              </w:rPr>
              <w:t xml:space="preserve">s? If so, please summarise why here, providing concrete examples wherever possible. </w:t>
            </w:r>
          </w:p>
          <w:p w14:paraId="63BFCB9A" w14:textId="478EA162" w:rsidR="009B3AAD" w:rsidRPr="00DB342D" w:rsidRDefault="009B3AAD" w:rsidP="00BC3A7A">
            <w:pPr>
              <w:rPr>
                <w:rFonts w:ascii="Arial" w:hAnsi="Arial" w:cs="Arial"/>
                <w:sz w:val="24"/>
                <w:szCs w:val="24"/>
              </w:rPr>
            </w:pPr>
          </w:p>
        </w:tc>
      </w:tr>
      <w:tr w:rsidR="00BC3A7A" w:rsidRPr="00DB342D" w14:paraId="3DCD9063" w14:textId="77777777" w:rsidTr="004C271B">
        <w:tc>
          <w:tcPr>
            <w:tcW w:w="8926" w:type="dxa"/>
          </w:tcPr>
          <w:p w14:paraId="2AF404CA" w14:textId="77777777" w:rsidR="00BC3A7A" w:rsidRDefault="00BC3A7A" w:rsidP="00BC3A7A">
            <w:pPr>
              <w:rPr>
                <w:rFonts w:ascii="Arial" w:hAnsi="Arial" w:cs="Arial"/>
                <w:b/>
                <w:bCs/>
                <w:sz w:val="24"/>
                <w:szCs w:val="24"/>
              </w:rPr>
            </w:pPr>
            <w:r w:rsidRPr="00DB342D">
              <w:rPr>
                <w:rFonts w:ascii="Arial" w:hAnsi="Arial" w:cs="Arial"/>
                <w:b/>
                <w:bCs/>
                <w:sz w:val="24"/>
                <w:szCs w:val="24"/>
              </w:rPr>
              <w:t xml:space="preserve">Drawing on your evidence base, is it your judgment that this </w:t>
            </w:r>
            <w:bookmarkStart w:id="4" w:name="_Hlk17889141"/>
            <w:r w:rsidRPr="00DB342D">
              <w:rPr>
                <w:rFonts w:ascii="Arial" w:hAnsi="Arial" w:cs="Arial"/>
                <w:b/>
                <w:bCs/>
                <w:sz w:val="24"/>
                <w:szCs w:val="24"/>
              </w:rPr>
              <w:t>falls within the ‘best endeavours/reasonable adjustments’ duty?</w:t>
            </w:r>
            <w:bookmarkEnd w:id="4"/>
          </w:p>
          <w:p w14:paraId="6B4E8191" w14:textId="31E14A81" w:rsidR="009B3AAD" w:rsidRPr="00DB342D" w:rsidRDefault="009B3AAD" w:rsidP="00BC3A7A">
            <w:pPr>
              <w:rPr>
                <w:rFonts w:ascii="Arial" w:hAnsi="Arial" w:cs="Arial"/>
                <w:b/>
                <w:bCs/>
                <w:sz w:val="24"/>
                <w:szCs w:val="24"/>
              </w:rPr>
            </w:pPr>
          </w:p>
        </w:tc>
      </w:tr>
      <w:tr w:rsidR="00BC3A7A" w:rsidRPr="00DB342D" w14:paraId="3E6103B1" w14:textId="77777777" w:rsidTr="004C271B">
        <w:tc>
          <w:tcPr>
            <w:tcW w:w="8926" w:type="dxa"/>
          </w:tcPr>
          <w:p w14:paraId="684B5182" w14:textId="02A06037" w:rsidR="00BC3A7A" w:rsidRPr="00DB342D" w:rsidRDefault="00BC3A7A" w:rsidP="00BC3A7A">
            <w:pPr>
              <w:rPr>
                <w:rFonts w:ascii="Arial" w:hAnsi="Arial" w:cs="Arial"/>
                <w:sz w:val="24"/>
                <w:szCs w:val="24"/>
              </w:rPr>
            </w:pPr>
            <w:r w:rsidRPr="00DB342D">
              <w:rPr>
                <w:rFonts w:ascii="Arial" w:hAnsi="Arial" w:cs="Arial"/>
                <w:sz w:val="24"/>
                <w:szCs w:val="24"/>
              </w:rPr>
              <w:t>Yes/no. Explain your reasons here, providing examples and referencing sources of evidence wherever possible.</w:t>
            </w:r>
          </w:p>
          <w:p w14:paraId="08C3109D" w14:textId="68BE518C" w:rsidR="00BC3A7A" w:rsidRPr="00DB342D" w:rsidRDefault="00BC3A7A" w:rsidP="00BC3A7A">
            <w:pPr>
              <w:rPr>
                <w:rFonts w:ascii="Arial" w:hAnsi="Arial" w:cs="Arial"/>
                <w:sz w:val="24"/>
                <w:szCs w:val="24"/>
              </w:rPr>
            </w:pPr>
          </w:p>
        </w:tc>
      </w:tr>
      <w:tr w:rsidR="00BC3A7A" w:rsidRPr="00DB342D" w14:paraId="002145B6" w14:textId="77777777" w:rsidTr="004C271B">
        <w:tc>
          <w:tcPr>
            <w:tcW w:w="8926" w:type="dxa"/>
          </w:tcPr>
          <w:p w14:paraId="2AD78108" w14:textId="71A28A52" w:rsidR="00BC3A7A" w:rsidRPr="00DB342D" w:rsidRDefault="00BC3A7A" w:rsidP="00BC3A7A">
            <w:pPr>
              <w:rPr>
                <w:rFonts w:ascii="Arial" w:hAnsi="Arial" w:cs="Arial"/>
                <w:sz w:val="24"/>
                <w:szCs w:val="24"/>
              </w:rPr>
            </w:pPr>
            <w:r w:rsidRPr="00DB342D">
              <w:rPr>
                <w:rFonts w:ascii="Arial" w:hAnsi="Arial" w:cs="Arial"/>
                <w:b/>
                <w:bCs/>
                <w:sz w:val="24"/>
                <w:szCs w:val="24"/>
              </w:rPr>
              <w:t xml:space="preserve">Where this is the case, </w:t>
            </w:r>
            <w:bookmarkStart w:id="5" w:name="_Hlk17889182"/>
            <w:r w:rsidRPr="00DB342D">
              <w:rPr>
                <w:rFonts w:ascii="Arial" w:hAnsi="Arial" w:cs="Arial"/>
                <w:b/>
                <w:bCs/>
                <w:sz w:val="24"/>
                <w:szCs w:val="24"/>
              </w:rPr>
              <w:t>what needs to be done, by whom and by when</w:t>
            </w:r>
            <w:bookmarkEnd w:id="5"/>
            <w:r w:rsidRPr="00DB342D">
              <w:rPr>
                <w:rFonts w:ascii="Arial" w:hAnsi="Arial" w:cs="Arial"/>
                <w:b/>
                <w:bCs/>
                <w:sz w:val="24"/>
                <w:szCs w:val="24"/>
              </w:rPr>
              <w:t>?</w:t>
            </w:r>
            <w:r w:rsidRPr="00DB342D">
              <w:rPr>
                <w:rFonts w:ascii="Arial" w:hAnsi="Arial" w:cs="Arial"/>
                <w:sz w:val="24"/>
                <w:szCs w:val="24"/>
              </w:rPr>
              <w:t xml:space="preserve"> What needs to happen to address the disadvantage identified?</w:t>
            </w:r>
          </w:p>
          <w:p w14:paraId="287DE0AE" w14:textId="77777777" w:rsidR="00BC3A7A" w:rsidRPr="00DB342D" w:rsidRDefault="00BC3A7A" w:rsidP="00BC3A7A">
            <w:pPr>
              <w:rPr>
                <w:rFonts w:ascii="Arial" w:hAnsi="Arial" w:cs="Arial"/>
                <w:b/>
                <w:bCs/>
                <w:sz w:val="24"/>
                <w:szCs w:val="24"/>
              </w:rPr>
            </w:pPr>
          </w:p>
        </w:tc>
      </w:tr>
      <w:tr w:rsidR="00BC3A7A" w:rsidRPr="00DB342D" w14:paraId="24FC77E2" w14:textId="77777777" w:rsidTr="004C271B">
        <w:tc>
          <w:tcPr>
            <w:tcW w:w="8926" w:type="dxa"/>
          </w:tcPr>
          <w:p w14:paraId="3C5AC996" w14:textId="77777777" w:rsidR="00BC3A7A" w:rsidRDefault="00BC3A7A" w:rsidP="00BC3A7A">
            <w:pPr>
              <w:rPr>
                <w:rFonts w:ascii="Arial" w:hAnsi="Arial" w:cs="Arial"/>
                <w:b/>
                <w:bCs/>
                <w:sz w:val="24"/>
                <w:szCs w:val="24"/>
              </w:rPr>
            </w:pPr>
            <w:r>
              <w:rPr>
                <w:rFonts w:ascii="Arial" w:hAnsi="Arial" w:cs="Arial"/>
                <w:b/>
                <w:bCs/>
                <w:sz w:val="24"/>
                <w:szCs w:val="24"/>
              </w:rPr>
              <w:t>Actions</w:t>
            </w:r>
          </w:p>
          <w:p w14:paraId="7019B332" w14:textId="6E688F9F" w:rsidR="009B3AAD" w:rsidRPr="00DB342D" w:rsidRDefault="009B3AAD" w:rsidP="00BC3A7A">
            <w:pPr>
              <w:rPr>
                <w:rFonts w:ascii="Arial" w:hAnsi="Arial" w:cs="Arial"/>
                <w:b/>
                <w:bCs/>
                <w:sz w:val="24"/>
                <w:szCs w:val="24"/>
              </w:rPr>
            </w:pPr>
          </w:p>
        </w:tc>
      </w:tr>
      <w:tr w:rsidR="00BC3A7A" w:rsidRPr="00DB342D" w14:paraId="647D959A" w14:textId="77777777" w:rsidTr="004C271B">
        <w:tc>
          <w:tcPr>
            <w:tcW w:w="8926" w:type="dxa"/>
          </w:tcPr>
          <w:p w14:paraId="16EE59BA" w14:textId="77777777" w:rsidR="00BC3A7A" w:rsidRDefault="00BC3A7A" w:rsidP="00BC3A7A">
            <w:pPr>
              <w:rPr>
                <w:rFonts w:ascii="Arial" w:hAnsi="Arial" w:cs="Arial"/>
                <w:b/>
                <w:bCs/>
                <w:sz w:val="24"/>
                <w:szCs w:val="24"/>
              </w:rPr>
            </w:pPr>
            <w:r>
              <w:rPr>
                <w:rFonts w:ascii="Arial" w:hAnsi="Arial" w:cs="Arial"/>
                <w:b/>
                <w:bCs/>
                <w:sz w:val="24"/>
                <w:szCs w:val="24"/>
              </w:rPr>
              <w:t>By whom</w:t>
            </w:r>
          </w:p>
          <w:p w14:paraId="2FB2413D" w14:textId="01F45F08" w:rsidR="009B3AAD" w:rsidRPr="00DB342D" w:rsidRDefault="009B3AAD" w:rsidP="00BC3A7A">
            <w:pPr>
              <w:rPr>
                <w:rFonts w:ascii="Arial" w:hAnsi="Arial" w:cs="Arial"/>
                <w:b/>
                <w:bCs/>
                <w:sz w:val="24"/>
                <w:szCs w:val="24"/>
              </w:rPr>
            </w:pPr>
          </w:p>
        </w:tc>
      </w:tr>
      <w:tr w:rsidR="00BC3A7A" w:rsidRPr="00DB342D" w14:paraId="48654BD4" w14:textId="77777777" w:rsidTr="004C271B">
        <w:tc>
          <w:tcPr>
            <w:tcW w:w="8926" w:type="dxa"/>
          </w:tcPr>
          <w:p w14:paraId="5D7448AC" w14:textId="77777777" w:rsidR="00BC3A7A" w:rsidRDefault="00BC3A7A" w:rsidP="00BC3A7A">
            <w:pPr>
              <w:rPr>
                <w:rFonts w:ascii="Arial" w:hAnsi="Arial" w:cs="Arial"/>
                <w:b/>
                <w:bCs/>
                <w:sz w:val="24"/>
                <w:szCs w:val="24"/>
              </w:rPr>
            </w:pPr>
            <w:r>
              <w:rPr>
                <w:rFonts w:ascii="Arial" w:hAnsi="Arial" w:cs="Arial"/>
                <w:b/>
                <w:bCs/>
                <w:sz w:val="24"/>
                <w:szCs w:val="24"/>
              </w:rPr>
              <w:t>By When</w:t>
            </w:r>
          </w:p>
          <w:p w14:paraId="1C32153B" w14:textId="50F4E14E" w:rsidR="009B3AAD" w:rsidRPr="00DB342D" w:rsidRDefault="009B3AAD" w:rsidP="00BC3A7A">
            <w:pPr>
              <w:rPr>
                <w:rFonts w:ascii="Arial" w:hAnsi="Arial" w:cs="Arial"/>
                <w:b/>
                <w:bCs/>
                <w:sz w:val="24"/>
                <w:szCs w:val="24"/>
              </w:rPr>
            </w:pPr>
          </w:p>
        </w:tc>
      </w:tr>
      <w:tr w:rsidR="00BC3A7A" w:rsidRPr="00DB342D" w14:paraId="7D463C78" w14:textId="77777777" w:rsidTr="004C271B">
        <w:tc>
          <w:tcPr>
            <w:tcW w:w="8926" w:type="dxa"/>
          </w:tcPr>
          <w:p w14:paraId="02D51595" w14:textId="3D4A5082" w:rsidR="00BC3A7A" w:rsidRPr="00DB342D" w:rsidRDefault="00BC3A7A" w:rsidP="009F5334">
            <w:pPr>
              <w:spacing w:after="100" w:afterAutospacing="1"/>
              <w:rPr>
                <w:rFonts w:ascii="Arial" w:hAnsi="Arial" w:cs="Arial"/>
                <w:b/>
                <w:bCs/>
                <w:sz w:val="24"/>
                <w:szCs w:val="24"/>
              </w:rPr>
            </w:pPr>
            <w:r w:rsidRPr="00DB342D">
              <w:rPr>
                <w:rFonts w:ascii="Arial" w:hAnsi="Arial" w:cs="Arial"/>
                <w:b/>
                <w:bCs/>
                <w:sz w:val="24"/>
                <w:szCs w:val="24"/>
              </w:rPr>
              <w:t>How and when will the implementation of these actions be reviewed?</w:t>
            </w:r>
          </w:p>
          <w:p w14:paraId="38F3D52F" w14:textId="4916E570" w:rsidR="00BC3A7A" w:rsidRPr="00DB342D" w:rsidRDefault="00BC3A7A" w:rsidP="00BC3A7A">
            <w:pPr>
              <w:rPr>
                <w:rFonts w:ascii="Arial" w:hAnsi="Arial" w:cs="Arial"/>
                <w:b/>
                <w:bCs/>
                <w:sz w:val="24"/>
                <w:szCs w:val="24"/>
              </w:rPr>
            </w:pPr>
          </w:p>
        </w:tc>
      </w:tr>
      <w:tr w:rsidR="00BC3A7A" w:rsidRPr="00DB342D" w14:paraId="7F878B3A" w14:textId="77777777" w:rsidTr="004C271B">
        <w:tc>
          <w:tcPr>
            <w:tcW w:w="8926" w:type="dxa"/>
          </w:tcPr>
          <w:p w14:paraId="6B9FB87F" w14:textId="050908ED" w:rsidR="00BC3A7A" w:rsidRPr="00DB342D" w:rsidRDefault="00BC3A7A" w:rsidP="00BC3A7A">
            <w:pPr>
              <w:rPr>
                <w:rFonts w:ascii="Arial" w:hAnsi="Arial" w:cs="Arial"/>
                <w:b/>
                <w:bCs/>
                <w:sz w:val="24"/>
                <w:szCs w:val="24"/>
              </w:rPr>
            </w:pPr>
            <w:r>
              <w:rPr>
                <w:rFonts w:ascii="Arial" w:hAnsi="Arial" w:cs="Arial"/>
                <w:b/>
                <w:bCs/>
                <w:sz w:val="24"/>
                <w:szCs w:val="24"/>
              </w:rPr>
              <w:t xml:space="preserve">This document was completed by: </w:t>
            </w:r>
            <w:r w:rsidRPr="00DB342D">
              <w:rPr>
                <w:rFonts w:ascii="Arial" w:hAnsi="Arial" w:cs="Arial"/>
                <w:b/>
                <w:bCs/>
                <w:sz w:val="24"/>
                <w:szCs w:val="24"/>
              </w:rPr>
              <w:t>(Insert Name Role and Signature)</w:t>
            </w:r>
          </w:p>
          <w:p w14:paraId="3B13BEB2" w14:textId="3C2ECC4C" w:rsidR="00BC3A7A" w:rsidRPr="00DB342D" w:rsidRDefault="00BC3A7A" w:rsidP="00BC3A7A">
            <w:pPr>
              <w:rPr>
                <w:rFonts w:ascii="Arial" w:hAnsi="Arial" w:cs="Arial"/>
                <w:b/>
                <w:bCs/>
                <w:sz w:val="24"/>
                <w:szCs w:val="24"/>
              </w:rPr>
            </w:pPr>
            <w:r>
              <w:rPr>
                <w:rFonts w:ascii="Arial" w:hAnsi="Arial" w:cs="Arial"/>
                <w:b/>
                <w:bCs/>
                <w:sz w:val="24"/>
                <w:szCs w:val="24"/>
              </w:rPr>
              <w:t>a</w:t>
            </w:r>
            <w:r w:rsidRPr="00DB342D">
              <w:rPr>
                <w:rFonts w:ascii="Arial" w:hAnsi="Arial" w:cs="Arial"/>
                <w:b/>
                <w:bCs/>
                <w:sz w:val="24"/>
                <w:szCs w:val="24"/>
              </w:rPr>
              <w:t>nd shared with the school on (insert date)</w:t>
            </w:r>
          </w:p>
        </w:tc>
      </w:tr>
      <w:tr w:rsidR="00BC3A7A" w:rsidRPr="00DB342D" w14:paraId="5BDC4E8B" w14:textId="77777777" w:rsidTr="004C271B">
        <w:tc>
          <w:tcPr>
            <w:tcW w:w="8926" w:type="dxa"/>
          </w:tcPr>
          <w:p w14:paraId="21718A16" w14:textId="77777777" w:rsidR="00BC3A7A" w:rsidRPr="00DB342D" w:rsidRDefault="00BC3A7A" w:rsidP="00BC3A7A">
            <w:pPr>
              <w:rPr>
                <w:rFonts w:ascii="Arial" w:hAnsi="Arial" w:cs="Arial"/>
                <w:i/>
                <w:iCs/>
                <w:sz w:val="24"/>
                <w:szCs w:val="24"/>
              </w:rPr>
            </w:pPr>
            <w:r w:rsidRPr="00DB342D">
              <w:rPr>
                <w:rFonts w:ascii="Arial" w:hAnsi="Arial" w:cs="Arial"/>
                <w:b/>
                <w:bCs/>
                <w:sz w:val="24"/>
                <w:szCs w:val="24"/>
              </w:rPr>
              <w:t xml:space="preserve">This document was </w:t>
            </w:r>
            <w:r w:rsidRPr="00DB342D">
              <w:rPr>
                <w:rFonts w:ascii="Arial" w:hAnsi="Arial" w:cs="Arial"/>
                <w:i/>
                <w:iCs/>
                <w:sz w:val="24"/>
                <w:szCs w:val="24"/>
              </w:rPr>
              <w:t>Agreed/Not Agreed by the School representative:</w:t>
            </w:r>
          </w:p>
          <w:p w14:paraId="108F1319" w14:textId="7796AAA8" w:rsidR="00BC3A7A" w:rsidRPr="00DB342D" w:rsidRDefault="00BC3A7A" w:rsidP="00BC3A7A">
            <w:pPr>
              <w:rPr>
                <w:rFonts w:ascii="Arial" w:hAnsi="Arial" w:cs="Arial"/>
                <w:b/>
                <w:bCs/>
                <w:sz w:val="24"/>
                <w:szCs w:val="24"/>
              </w:rPr>
            </w:pPr>
            <w:r>
              <w:rPr>
                <w:rFonts w:ascii="Arial" w:hAnsi="Arial" w:cs="Arial"/>
                <w:b/>
                <w:bCs/>
                <w:sz w:val="24"/>
                <w:szCs w:val="24"/>
              </w:rPr>
              <w:t xml:space="preserve">(Insert </w:t>
            </w:r>
            <w:r w:rsidRPr="00DB342D">
              <w:rPr>
                <w:rFonts w:ascii="Arial" w:hAnsi="Arial" w:cs="Arial"/>
                <w:b/>
                <w:bCs/>
                <w:sz w:val="24"/>
                <w:szCs w:val="24"/>
              </w:rPr>
              <w:t>Name Role and Signature</w:t>
            </w:r>
            <w:r>
              <w:rPr>
                <w:rFonts w:ascii="Arial" w:hAnsi="Arial" w:cs="Arial"/>
                <w:b/>
                <w:bCs/>
                <w:sz w:val="24"/>
                <w:szCs w:val="24"/>
              </w:rPr>
              <w:t>) o</w:t>
            </w:r>
            <w:r w:rsidRPr="00DB342D">
              <w:rPr>
                <w:rFonts w:ascii="Arial" w:hAnsi="Arial" w:cs="Arial"/>
                <w:b/>
                <w:bCs/>
                <w:sz w:val="24"/>
                <w:szCs w:val="24"/>
              </w:rPr>
              <w:t xml:space="preserve">n </w:t>
            </w:r>
            <w:r>
              <w:rPr>
                <w:rFonts w:ascii="Arial" w:hAnsi="Arial" w:cs="Arial"/>
                <w:b/>
                <w:bCs/>
                <w:sz w:val="24"/>
                <w:szCs w:val="24"/>
              </w:rPr>
              <w:t>(</w:t>
            </w:r>
            <w:r w:rsidRPr="00DB342D">
              <w:rPr>
                <w:rFonts w:ascii="Arial" w:hAnsi="Arial" w:cs="Arial"/>
                <w:b/>
                <w:bCs/>
                <w:sz w:val="24"/>
                <w:szCs w:val="24"/>
              </w:rPr>
              <w:t>Insert date</w:t>
            </w:r>
            <w:r>
              <w:rPr>
                <w:rFonts w:ascii="Arial" w:hAnsi="Arial" w:cs="Arial"/>
                <w:b/>
                <w:bCs/>
                <w:sz w:val="24"/>
                <w:szCs w:val="24"/>
              </w:rPr>
              <w:t>)</w:t>
            </w:r>
          </w:p>
        </w:tc>
      </w:tr>
      <w:tr w:rsidR="00BC3A7A" w:rsidRPr="00DB342D" w14:paraId="3CDE46BD" w14:textId="77777777" w:rsidTr="004C271B">
        <w:tc>
          <w:tcPr>
            <w:tcW w:w="8926" w:type="dxa"/>
          </w:tcPr>
          <w:p w14:paraId="4EF58AE5" w14:textId="478B157D" w:rsidR="00BC3A7A" w:rsidRPr="00DB342D" w:rsidRDefault="00BC3A7A" w:rsidP="00BC3A7A">
            <w:pPr>
              <w:rPr>
                <w:rFonts w:ascii="Arial" w:hAnsi="Arial" w:cs="Arial"/>
                <w:b/>
                <w:bCs/>
                <w:sz w:val="24"/>
                <w:szCs w:val="24"/>
              </w:rPr>
            </w:pPr>
            <w:r w:rsidRPr="00DB342D">
              <w:rPr>
                <w:rFonts w:ascii="Arial" w:hAnsi="Arial" w:cs="Arial"/>
                <w:b/>
                <w:bCs/>
                <w:sz w:val="24"/>
                <w:szCs w:val="24"/>
              </w:rPr>
              <w:t xml:space="preserve">Returned to LA </w:t>
            </w:r>
            <w:proofErr w:type="gramStart"/>
            <w:r w:rsidRPr="00DB342D">
              <w:rPr>
                <w:rFonts w:ascii="Arial" w:hAnsi="Arial" w:cs="Arial"/>
                <w:b/>
                <w:bCs/>
                <w:sz w:val="24"/>
                <w:szCs w:val="24"/>
              </w:rPr>
              <w:t>on:</w:t>
            </w:r>
            <w:proofErr w:type="gramEnd"/>
            <w:r w:rsidRPr="00DB342D">
              <w:rPr>
                <w:rFonts w:ascii="Arial" w:hAnsi="Arial" w:cs="Arial"/>
                <w:b/>
                <w:bCs/>
                <w:sz w:val="24"/>
                <w:szCs w:val="24"/>
              </w:rPr>
              <w:t xml:space="preserve">  insert date.</w:t>
            </w:r>
          </w:p>
        </w:tc>
      </w:tr>
    </w:tbl>
    <w:p w14:paraId="4A2F6080" w14:textId="77777777" w:rsidR="00696528" w:rsidRPr="00DB342D" w:rsidRDefault="00696528" w:rsidP="00696528">
      <w:pPr>
        <w:rPr>
          <w:rFonts w:ascii="Arial" w:hAnsi="Arial" w:cs="Arial"/>
          <w:sz w:val="24"/>
          <w:szCs w:val="24"/>
        </w:rPr>
      </w:pPr>
    </w:p>
    <w:p w14:paraId="4268018E" w14:textId="77777777" w:rsidR="00696528" w:rsidRPr="00DB342D" w:rsidRDefault="00696528">
      <w:pPr>
        <w:rPr>
          <w:rFonts w:ascii="Arial" w:hAnsi="Arial" w:cs="Arial"/>
          <w:sz w:val="24"/>
          <w:szCs w:val="24"/>
        </w:rPr>
      </w:pPr>
    </w:p>
    <w:sectPr w:rsidR="00696528" w:rsidRPr="00DB3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D2FDF" w14:textId="77777777" w:rsidR="00DE3029" w:rsidRDefault="00DE3029" w:rsidP="00743568">
      <w:pPr>
        <w:spacing w:after="0" w:line="240" w:lineRule="auto"/>
      </w:pPr>
      <w:r>
        <w:separator/>
      </w:r>
    </w:p>
  </w:endnote>
  <w:endnote w:type="continuationSeparator" w:id="0">
    <w:p w14:paraId="5E8DA4E9" w14:textId="77777777" w:rsidR="00DE3029" w:rsidRDefault="00DE3029" w:rsidP="0074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B45BD" w14:textId="77777777" w:rsidR="00DE3029" w:rsidRDefault="00DE3029" w:rsidP="00743568">
      <w:pPr>
        <w:spacing w:after="0" w:line="240" w:lineRule="auto"/>
      </w:pPr>
      <w:r>
        <w:separator/>
      </w:r>
    </w:p>
  </w:footnote>
  <w:footnote w:type="continuationSeparator" w:id="0">
    <w:p w14:paraId="496C7D16" w14:textId="77777777" w:rsidR="00DE3029" w:rsidRDefault="00DE3029" w:rsidP="0074356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Rc1EjTIWj1otB" id="MMccn0Rm"/>
  </int:Manifest>
  <int:Observations>
    <int:Content id="MMccn0R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1580F"/>
    <w:multiLevelType w:val="hybridMultilevel"/>
    <w:tmpl w:val="F45A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40B83"/>
    <w:multiLevelType w:val="hybridMultilevel"/>
    <w:tmpl w:val="85B4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7D"/>
    <w:rsid w:val="00010F9B"/>
    <w:rsid w:val="000B56D8"/>
    <w:rsid w:val="000D313A"/>
    <w:rsid w:val="000F08EF"/>
    <w:rsid w:val="00133AE5"/>
    <w:rsid w:val="001528A5"/>
    <w:rsid w:val="001550B7"/>
    <w:rsid w:val="00190072"/>
    <w:rsid w:val="001A16D5"/>
    <w:rsid w:val="001A2074"/>
    <w:rsid w:val="002C3862"/>
    <w:rsid w:val="002F6F86"/>
    <w:rsid w:val="003661E7"/>
    <w:rsid w:val="00372754"/>
    <w:rsid w:val="003B1DE9"/>
    <w:rsid w:val="003B6E42"/>
    <w:rsid w:val="00467BE1"/>
    <w:rsid w:val="00487754"/>
    <w:rsid w:val="0049112B"/>
    <w:rsid w:val="004A3E1E"/>
    <w:rsid w:val="004C271B"/>
    <w:rsid w:val="00564405"/>
    <w:rsid w:val="00575B2C"/>
    <w:rsid w:val="00580932"/>
    <w:rsid w:val="0059247A"/>
    <w:rsid w:val="005E63F1"/>
    <w:rsid w:val="0062786F"/>
    <w:rsid w:val="00642F61"/>
    <w:rsid w:val="00646C9F"/>
    <w:rsid w:val="00647B02"/>
    <w:rsid w:val="00696528"/>
    <w:rsid w:val="006A3EE5"/>
    <w:rsid w:val="006B717C"/>
    <w:rsid w:val="006D056C"/>
    <w:rsid w:val="0071016C"/>
    <w:rsid w:val="007354EE"/>
    <w:rsid w:val="00743568"/>
    <w:rsid w:val="00744171"/>
    <w:rsid w:val="00767770"/>
    <w:rsid w:val="007E49D2"/>
    <w:rsid w:val="00800945"/>
    <w:rsid w:val="00843033"/>
    <w:rsid w:val="00850DC8"/>
    <w:rsid w:val="008612F4"/>
    <w:rsid w:val="00892FC8"/>
    <w:rsid w:val="008A59CF"/>
    <w:rsid w:val="008D234D"/>
    <w:rsid w:val="009320C6"/>
    <w:rsid w:val="00933D1C"/>
    <w:rsid w:val="009341DB"/>
    <w:rsid w:val="00953F0D"/>
    <w:rsid w:val="00955403"/>
    <w:rsid w:val="00986654"/>
    <w:rsid w:val="009B3AAD"/>
    <w:rsid w:val="009F21E7"/>
    <w:rsid w:val="009F5334"/>
    <w:rsid w:val="00A50724"/>
    <w:rsid w:val="00AA4CE8"/>
    <w:rsid w:val="00AA54B0"/>
    <w:rsid w:val="00AD090A"/>
    <w:rsid w:val="00AD6187"/>
    <w:rsid w:val="00B03DFB"/>
    <w:rsid w:val="00B26D69"/>
    <w:rsid w:val="00B725B8"/>
    <w:rsid w:val="00BA0872"/>
    <w:rsid w:val="00BA56E7"/>
    <w:rsid w:val="00BC3A7A"/>
    <w:rsid w:val="00C64F3A"/>
    <w:rsid w:val="00C90D5F"/>
    <w:rsid w:val="00CA07AE"/>
    <w:rsid w:val="00D05A37"/>
    <w:rsid w:val="00D33AB5"/>
    <w:rsid w:val="00D47166"/>
    <w:rsid w:val="00D66D7D"/>
    <w:rsid w:val="00D94755"/>
    <w:rsid w:val="00D95837"/>
    <w:rsid w:val="00DB342D"/>
    <w:rsid w:val="00DB4E3B"/>
    <w:rsid w:val="00DC10D5"/>
    <w:rsid w:val="00DE3029"/>
    <w:rsid w:val="00E33EAD"/>
    <w:rsid w:val="00E62C79"/>
    <w:rsid w:val="00E71712"/>
    <w:rsid w:val="00EE3673"/>
    <w:rsid w:val="00F31163"/>
    <w:rsid w:val="00FF76E8"/>
    <w:rsid w:val="03531EE5"/>
    <w:rsid w:val="042813D9"/>
    <w:rsid w:val="0C6A1B96"/>
    <w:rsid w:val="1029F9D5"/>
    <w:rsid w:val="10C675BC"/>
    <w:rsid w:val="14E68A74"/>
    <w:rsid w:val="1C9D95A2"/>
    <w:rsid w:val="1E2C9417"/>
    <w:rsid w:val="223F541A"/>
    <w:rsid w:val="26545056"/>
    <w:rsid w:val="27C2C031"/>
    <w:rsid w:val="28075D78"/>
    <w:rsid w:val="2CD10FAE"/>
    <w:rsid w:val="30614340"/>
    <w:rsid w:val="312EB83D"/>
    <w:rsid w:val="3D0489BA"/>
    <w:rsid w:val="3FA0CA65"/>
    <w:rsid w:val="48948C39"/>
    <w:rsid w:val="4C8B95A2"/>
    <w:rsid w:val="4DCC10C0"/>
    <w:rsid w:val="5024735D"/>
    <w:rsid w:val="5129A1BA"/>
    <w:rsid w:val="5146DB82"/>
    <w:rsid w:val="51B07DC6"/>
    <w:rsid w:val="5225887F"/>
    <w:rsid w:val="547EDA8C"/>
    <w:rsid w:val="5D2B5882"/>
    <w:rsid w:val="5D6B7DD2"/>
    <w:rsid w:val="5DE8E638"/>
    <w:rsid w:val="606928DF"/>
    <w:rsid w:val="61D6D9F9"/>
    <w:rsid w:val="633AD144"/>
    <w:rsid w:val="64DAFC63"/>
    <w:rsid w:val="68D9C7FE"/>
    <w:rsid w:val="6C537732"/>
    <w:rsid w:val="7B2556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CB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072"/>
    <w:pPr>
      <w:keepNext/>
      <w:keepLines/>
      <w:spacing w:before="240" w:after="0"/>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D7D"/>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43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568"/>
    <w:rPr>
      <w:sz w:val="20"/>
      <w:szCs w:val="20"/>
    </w:rPr>
  </w:style>
  <w:style w:type="character" w:styleId="FootnoteReference">
    <w:name w:val="footnote reference"/>
    <w:uiPriority w:val="99"/>
    <w:semiHidden/>
    <w:unhideWhenUsed/>
    <w:rsid w:val="00743568"/>
    <w:rPr>
      <w:vertAlign w:val="superscript"/>
    </w:rPr>
  </w:style>
  <w:style w:type="character" w:styleId="CommentReference">
    <w:name w:val="annotation reference"/>
    <w:basedOn w:val="DefaultParagraphFont"/>
    <w:uiPriority w:val="99"/>
    <w:semiHidden/>
    <w:unhideWhenUsed/>
    <w:rsid w:val="00FF76E8"/>
    <w:rPr>
      <w:sz w:val="16"/>
      <w:szCs w:val="16"/>
    </w:rPr>
  </w:style>
  <w:style w:type="paragraph" w:styleId="CommentText">
    <w:name w:val="annotation text"/>
    <w:basedOn w:val="Normal"/>
    <w:link w:val="CommentTextChar"/>
    <w:uiPriority w:val="99"/>
    <w:semiHidden/>
    <w:unhideWhenUsed/>
    <w:rsid w:val="00FF76E8"/>
    <w:pPr>
      <w:spacing w:line="240" w:lineRule="auto"/>
    </w:pPr>
    <w:rPr>
      <w:sz w:val="20"/>
      <w:szCs w:val="20"/>
    </w:rPr>
  </w:style>
  <w:style w:type="character" w:customStyle="1" w:styleId="CommentTextChar">
    <w:name w:val="Comment Text Char"/>
    <w:basedOn w:val="DefaultParagraphFont"/>
    <w:link w:val="CommentText"/>
    <w:uiPriority w:val="99"/>
    <w:semiHidden/>
    <w:rsid w:val="00FF76E8"/>
    <w:rPr>
      <w:sz w:val="20"/>
      <w:szCs w:val="20"/>
    </w:rPr>
  </w:style>
  <w:style w:type="paragraph" w:styleId="CommentSubject">
    <w:name w:val="annotation subject"/>
    <w:basedOn w:val="CommentText"/>
    <w:next w:val="CommentText"/>
    <w:link w:val="CommentSubjectChar"/>
    <w:uiPriority w:val="99"/>
    <w:semiHidden/>
    <w:unhideWhenUsed/>
    <w:rsid w:val="00FF76E8"/>
    <w:rPr>
      <w:b/>
      <w:bCs/>
    </w:rPr>
  </w:style>
  <w:style w:type="character" w:customStyle="1" w:styleId="CommentSubjectChar">
    <w:name w:val="Comment Subject Char"/>
    <w:basedOn w:val="CommentTextChar"/>
    <w:link w:val="CommentSubject"/>
    <w:uiPriority w:val="99"/>
    <w:semiHidden/>
    <w:rsid w:val="00FF76E8"/>
    <w:rPr>
      <w:b/>
      <w:bCs/>
      <w:sz w:val="20"/>
      <w:szCs w:val="20"/>
    </w:rPr>
  </w:style>
  <w:style w:type="paragraph" w:styleId="BalloonText">
    <w:name w:val="Balloon Text"/>
    <w:basedOn w:val="Normal"/>
    <w:link w:val="BalloonTextChar"/>
    <w:uiPriority w:val="99"/>
    <w:semiHidden/>
    <w:unhideWhenUsed/>
    <w:rsid w:val="00FF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E8"/>
    <w:rPr>
      <w:rFonts w:ascii="Segoe UI" w:hAnsi="Segoe UI" w:cs="Segoe UI"/>
      <w:sz w:val="18"/>
      <w:szCs w:val="18"/>
    </w:rPr>
  </w:style>
  <w:style w:type="paragraph" w:styleId="ListParagraph">
    <w:name w:val="List Paragraph"/>
    <w:basedOn w:val="Normal"/>
    <w:uiPriority w:val="34"/>
    <w:qFormat/>
    <w:rsid w:val="00133AE5"/>
    <w:pPr>
      <w:ind w:left="720"/>
      <w:contextualSpacing/>
    </w:pPr>
  </w:style>
  <w:style w:type="paragraph" w:styleId="Header">
    <w:name w:val="header"/>
    <w:basedOn w:val="Normal"/>
    <w:link w:val="HeaderChar"/>
    <w:uiPriority w:val="99"/>
    <w:unhideWhenUsed/>
    <w:rsid w:val="0058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932"/>
  </w:style>
  <w:style w:type="paragraph" w:styleId="Footer">
    <w:name w:val="footer"/>
    <w:basedOn w:val="Normal"/>
    <w:link w:val="FooterChar"/>
    <w:uiPriority w:val="99"/>
    <w:unhideWhenUsed/>
    <w:rsid w:val="0058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932"/>
  </w:style>
  <w:style w:type="character" w:customStyle="1" w:styleId="Heading1Char">
    <w:name w:val="Heading 1 Char"/>
    <w:basedOn w:val="DefaultParagraphFont"/>
    <w:link w:val="Heading1"/>
    <w:uiPriority w:val="9"/>
    <w:rsid w:val="00190072"/>
    <w:rPr>
      <w:rFonts w:ascii="Arial" w:eastAsiaTheme="majorEastAsia" w:hAnsi="Arial" w:cstheme="majorBidi"/>
      <w:b/>
      <w:color w:val="000000" w:themeColor="text1"/>
      <w:sz w:val="28"/>
      <w:szCs w:val="32"/>
    </w:rPr>
  </w:style>
  <w:style w:type="paragraph" w:styleId="Title">
    <w:name w:val="Title"/>
    <w:basedOn w:val="Normal"/>
    <w:next w:val="Normal"/>
    <w:link w:val="TitleChar"/>
    <w:uiPriority w:val="10"/>
    <w:qFormat/>
    <w:rsid w:val="00190072"/>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190072"/>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1953ab47fcf84c1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E7CDD5D67444BDB1C290679B71EF" ma:contentTypeVersion="6" ma:contentTypeDescription="Create a new document." ma:contentTypeScope="" ma:versionID="d60273f91092b684b9236b5089b9f103">
  <xsd:schema xmlns:xsd="http://www.w3.org/2001/XMLSchema" xmlns:xs="http://www.w3.org/2001/XMLSchema" xmlns:p="http://schemas.microsoft.com/office/2006/metadata/properties" xmlns:ns2="277fc1b8-0424-4757-a042-d26dfbbc0abc" xmlns:ns3="d8b5eb77-bde3-48ba-959a-a3172bad58b4" targetNamespace="http://schemas.microsoft.com/office/2006/metadata/properties" ma:root="true" ma:fieldsID="77d88caa7af369f6e1335f910570e363" ns2:_="" ns3:_="">
    <xsd:import namespace="277fc1b8-0424-4757-a042-d26dfbbc0abc"/>
    <xsd:import namespace="d8b5eb77-bde3-48ba-959a-a3172bad5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fc1b8-0424-4757-a042-d26dfbbc0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5eb77-bde3-48ba-959a-a3172bad58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13C8-DCEB-4A7E-BD9B-02287C552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753E2-868A-4A7B-AB5B-C6FD54775D4F}">
  <ds:schemaRefs>
    <ds:schemaRef ds:uri="http://schemas.microsoft.com/sharepoint/v3/contenttype/forms"/>
  </ds:schemaRefs>
</ds:datastoreItem>
</file>

<file path=customXml/itemProps3.xml><?xml version="1.0" encoding="utf-8"?>
<ds:datastoreItem xmlns:ds="http://schemas.openxmlformats.org/officeDocument/2006/customXml" ds:itemID="{CA3824C0-1F68-4579-9F42-91FCDAF02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fc1b8-0424-4757-a042-d26dfbbc0abc"/>
    <ds:schemaRef ds:uri="d8b5eb77-bde3-48ba-959a-a3172bad5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7AA9C-1F5F-4847-916D-47F8B461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2021-06-02T13:04:00Z</dcterms:created>
  <dcterms:modified xsi:type="dcterms:W3CDTF">2021-06-02T13:04:00Z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0x0101001489E7CDD5D67444BDB1C290679B71EF</vt:lpwstr>
  </property>
</Properties>
</file>